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7A20" w14:textId="70C938E1" w:rsidR="00634705" w:rsidRPr="00634705" w:rsidRDefault="00634705">
      <w:pPr>
        <w:ind w:right="-31"/>
        <w:jc w:val="center"/>
        <w:rPr>
          <w:rFonts w:eastAsia="Calibri"/>
          <w:b/>
          <w:bCs/>
          <w:szCs w:val="24"/>
        </w:rPr>
      </w:pPr>
      <w:r w:rsidRPr="00634705">
        <w:rPr>
          <w:rFonts w:eastAsia="Calibri"/>
          <w:b/>
          <w:bCs/>
          <w:szCs w:val="24"/>
        </w:rPr>
        <w:t>ATASKAITA</w:t>
      </w:r>
    </w:p>
    <w:p w14:paraId="16CE84C4" w14:textId="77777777" w:rsidR="00634705" w:rsidRDefault="00634705">
      <w:pPr>
        <w:ind w:right="-31"/>
        <w:jc w:val="center"/>
        <w:rPr>
          <w:b/>
          <w:szCs w:val="24"/>
        </w:rPr>
      </w:pPr>
      <w:r>
        <w:rPr>
          <w:b/>
          <w:caps/>
          <w:szCs w:val="24"/>
        </w:rPr>
        <w:t xml:space="preserve">APIE </w:t>
      </w:r>
      <w:r w:rsidR="002E10B2">
        <w:rPr>
          <w:b/>
          <w:caps/>
          <w:szCs w:val="24"/>
        </w:rPr>
        <w:t>Pasvalio rajono</w:t>
      </w:r>
      <w:r w:rsidR="002E10B2">
        <w:rPr>
          <w:b/>
          <w:szCs w:val="24"/>
        </w:rPr>
        <w:t xml:space="preserve">  SAVIVALDYBĖS KORUPCIJOS PREVENCIJOS 2020–2024 METŲ PROGRAMOS</w:t>
      </w:r>
    </w:p>
    <w:p w14:paraId="5F1CA691" w14:textId="7E7C5DF2" w:rsidR="00794B88" w:rsidRDefault="002E10B2">
      <w:pPr>
        <w:ind w:right="-31"/>
        <w:jc w:val="center"/>
        <w:rPr>
          <w:b/>
          <w:szCs w:val="24"/>
        </w:rPr>
      </w:pPr>
      <w:r>
        <w:rPr>
          <w:b/>
          <w:szCs w:val="24"/>
        </w:rPr>
        <w:t xml:space="preserve"> ĮGYVENDINIMO PRIEMONIŲ PLAN</w:t>
      </w:r>
      <w:r w:rsidR="00634705">
        <w:rPr>
          <w:b/>
          <w:szCs w:val="24"/>
        </w:rPr>
        <w:t>O VYKDYMĄ 202</w:t>
      </w:r>
      <w:r w:rsidR="008F3705">
        <w:rPr>
          <w:b/>
          <w:szCs w:val="24"/>
        </w:rPr>
        <w:t>4</w:t>
      </w:r>
      <w:r w:rsidR="00634705">
        <w:rPr>
          <w:b/>
          <w:szCs w:val="24"/>
        </w:rPr>
        <w:t xml:space="preserve"> M.</w:t>
      </w:r>
    </w:p>
    <w:p w14:paraId="5F1CA692" w14:textId="77777777" w:rsidR="00794B88" w:rsidRDefault="00794B88">
      <w:pPr>
        <w:ind w:right="-31"/>
        <w:jc w:val="center"/>
        <w:rPr>
          <w:b/>
          <w:szCs w:val="24"/>
        </w:rPr>
      </w:pPr>
    </w:p>
    <w:p w14:paraId="5F1CA693" w14:textId="77777777" w:rsidR="00794B88" w:rsidRDefault="00794B88">
      <w:pPr>
        <w:ind w:right="-31"/>
        <w:jc w:val="center"/>
        <w:rPr>
          <w:b/>
          <w:szCs w:val="24"/>
        </w:rPr>
      </w:pPr>
    </w:p>
    <w:p w14:paraId="5F1CA694" w14:textId="77777777" w:rsidR="00794B88" w:rsidRDefault="00794B88">
      <w:pPr>
        <w:ind w:right="-31"/>
        <w:jc w:val="center"/>
        <w:rPr>
          <w:b/>
          <w:szCs w:val="24"/>
        </w:rPr>
      </w:pPr>
    </w:p>
    <w:p w14:paraId="5F1CA695" w14:textId="77777777" w:rsidR="00794B88" w:rsidRDefault="00794B88">
      <w:pPr>
        <w:ind w:right="-31"/>
        <w:jc w:val="center"/>
        <w:rPr>
          <w:b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"/>
        <w:gridCol w:w="1844"/>
        <w:gridCol w:w="3119"/>
        <w:gridCol w:w="1984"/>
        <w:gridCol w:w="1276"/>
        <w:gridCol w:w="1984"/>
        <w:gridCol w:w="3828"/>
      </w:tblGrid>
      <w:tr w:rsidR="0090540F" w14:paraId="5F1CA697" w14:textId="041FC7A7" w:rsidTr="0057037F">
        <w:trPr>
          <w:trHeight w:val="760"/>
        </w:trPr>
        <w:tc>
          <w:tcPr>
            <w:tcW w:w="14709" w:type="dxa"/>
            <w:gridSpan w:val="8"/>
            <w:shd w:val="clear" w:color="auto" w:fill="auto"/>
            <w:vAlign w:val="center"/>
          </w:tcPr>
          <w:p w14:paraId="523B0E0F" w14:textId="60C7953F" w:rsidR="0090540F" w:rsidRDefault="0090540F">
            <w:pPr>
              <w:tabs>
                <w:tab w:val="left" w:pos="300"/>
                <w:tab w:val="left" w:pos="1160"/>
              </w:tabs>
              <w:ind w:right="742" w:firstLine="284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Pirmas programos tikslas</w:t>
            </w:r>
            <w:r>
              <w:rPr>
                <w:rFonts w:eastAsia="Calibri"/>
                <w:szCs w:val="24"/>
              </w:rPr>
              <w:t xml:space="preserve"> – siekti didesnio Savivaldybės valdymo efektyvumo, sprendimų ir procedūrų skaidrumo, viešumo, atskaitingumo visuomenei, didesnio valstybės tarnautojų atsparumo korupcijai.</w:t>
            </w:r>
          </w:p>
        </w:tc>
      </w:tr>
      <w:tr w:rsidR="0090540F" w14:paraId="5F1CA699" w14:textId="3E973EB9" w:rsidTr="005D58E0">
        <w:trPr>
          <w:trHeight w:val="760"/>
        </w:trPr>
        <w:tc>
          <w:tcPr>
            <w:tcW w:w="14709" w:type="dxa"/>
            <w:gridSpan w:val="8"/>
            <w:shd w:val="clear" w:color="auto" w:fill="auto"/>
            <w:vAlign w:val="center"/>
          </w:tcPr>
          <w:p w14:paraId="4B4E20EA" w14:textId="5CA47858" w:rsidR="0090540F" w:rsidRDefault="0090540F">
            <w:pPr>
              <w:tabs>
                <w:tab w:val="left" w:pos="300"/>
                <w:tab w:val="left" w:pos="1160"/>
              </w:tabs>
              <w:ind w:right="-31" w:firstLine="28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Tikslo rezultato kriterijai: a</w:t>
            </w:r>
            <w:r>
              <w:rPr>
                <w:szCs w:val="24"/>
              </w:rPr>
              <w:t>dministracinės naštos mažinimas, gyventojų pasitenkinimo Savivaldybės administracijos skyrių ir įstaigų atliekamomis viešosiomis paslaugomis didėjimas</w:t>
            </w:r>
          </w:p>
        </w:tc>
      </w:tr>
      <w:tr w:rsidR="0090540F" w14:paraId="5F1CA69B" w14:textId="0F518575" w:rsidTr="0070685C">
        <w:trPr>
          <w:trHeight w:val="617"/>
        </w:trPr>
        <w:tc>
          <w:tcPr>
            <w:tcW w:w="14709" w:type="dxa"/>
            <w:gridSpan w:val="8"/>
            <w:shd w:val="clear" w:color="auto" w:fill="auto"/>
            <w:vAlign w:val="center"/>
          </w:tcPr>
          <w:p w14:paraId="457981D1" w14:textId="10FA4E4B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 uždavinys</w:t>
            </w:r>
            <w:r>
              <w:rPr>
                <w:rFonts w:eastAsia="Calibri"/>
                <w:szCs w:val="24"/>
              </w:rPr>
              <w:t xml:space="preserve"> – sumažinti korupcijos pasireiškimo prielaidas, mažinant administracinę naštą paslaugos gavėjams.</w:t>
            </w:r>
          </w:p>
        </w:tc>
      </w:tr>
      <w:tr w:rsidR="0090540F" w14:paraId="5F1CA6A3" w14:textId="6175FE20" w:rsidTr="0090540F">
        <w:trPr>
          <w:trHeight w:val="760"/>
        </w:trPr>
        <w:tc>
          <w:tcPr>
            <w:tcW w:w="667" w:type="dxa"/>
            <w:shd w:val="clear" w:color="auto" w:fill="auto"/>
            <w:vAlign w:val="center"/>
          </w:tcPr>
          <w:p w14:paraId="5F1CA69C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</w:t>
            </w:r>
          </w:p>
          <w:p w14:paraId="5F1CA69D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Nr.</w:t>
            </w:r>
          </w:p>
        </w:tc>
        <w:tc>
          <w:tcPr>
            <w:tcW w:w="1851" w:type="dxa"/>
            <w:gridSpan w:val="2"/>
            <w:vAlign w:val="center"/>
          </w:tcPr>
          <w:p w14:paraId="5F1CA69E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Problema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1CA69F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Priemonė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1CA6A0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Vykdytojas (-ai)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CA6A1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Įvykdymo terminas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1CA6A2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Laukiamo rezultato vertinimo kriterijai</w:t>
            </w:r>
          </w:p>
        </w:tc>
        <w:tc>
          <w:tcPr>
            <w:tcW w:w="3828" w:type="dxa"/>
          </w:tcPr>
          <w:p w14:paraId="06A2EB3E" w14:textId="1F2EC0D4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Įvykdymas</w:t>
            </w:r>
          </w:p>
        </w:tc>
      </w:tr>
      <w:tr w:rsidR="0090540F" w14:paraId="5F1CA6AD" w14:textId="3327664B" w:rsidTr="0090540F">
        <w:trPr>
          <w:trHeight w:val="267"/>
        </w:trPr>
        <w:tc>
          <w:tcPr>
            <w:tcW w:w="674" w:type="dxa"/>
            <w:gridSpan w:val="2"/>
            <w:vMerge w:val="restart"/>
          </w:tcPr>
          <w:p w14:paraId="5F1CA6A4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844" w:type="dxa"/>
            <w:vMerge w:val="restart"/>
          </w:tcPr>
          <w:p w14:paraId="5F1CA6A5" w14:textId="77777777" w:rsidR="0090540F" w:rsidRDefault="0090540F">
            <w:r>
              <w:t>Teisinio reguliavimo trūkumai gali sudaryti sąlygas korupcijai pasireikšti.</w:t>
            </w:r>
          </w:p>
          <w:p w14:paraId="5F1CA6A6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F1CA6A7" w14:textId="77777777" w:rsidR="0090540F" w:rsidRDefault="0090540F">
            <w:pPr>
              <w:tabs>
                <w:tab w:val="left" w:pos="851"/>
              </w:tabs>
              <w:rPr>
                <w:rFonts w:eastAsia="Calibri"/>
                <w:szCs w:val="24"/>
              </w:rPr>
            </w:pPr>
            <w:r>
              <w:rPr>
                <w:lang w:eastAsia="lt-LT"/>
              </w:rPr>
              <w:t>1.1. Į Savivaldybės tarybos posėdžio darbotvarkę įtraukti tik tuos norminių teisės aktų projektus, kuriems atliktas antikorupcinis vertinimas.</w:t>
            </w:r>
          </w:p>
        </w:tc>
        <w:tc>
          <w:tcPr>
            <w:tcW w:w="1984" w:type="dxa"/>
            <w:shd w:val="clear" w:color="auto" w:fill="auto"/>
          </w:tcPr>
          <w:p w14:paraId="5F1CA6A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Meras;</w:t>
            </w:r>
          </w:p>
          <w:p w14:paraId="5F1CA6A9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tarybos ir mero sekretoriatas.</w:t>
            </w:r>
          </w:p>
          <w:p w14:paraId="5F1CA6AA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F1CA6AB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1CA6AC" w14:textId="77777777" w:rsidR="0090540F" w:rsidRDefault="0090540F">
            <w:pPr>
              <w:tabs>
                <w:tab w:val="left" w:pos="300"/>
                <w:tab w:val="left" w:pos="1160"/>
              </w:tabs>
              <w:ind w:right="-31" w:firstLine="3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Antikorupciniu požiūriu įvertinti visi teisės aktų projektai, kuriuos privaloma įvertinti pagal Korupcijos prevencijos įstatymo 8 straipsnio 1 dalies nuostatas.</w:t>
            </w:r>
          </w:p>
        </w:tc>
        <w:tc>
          <w:tcPr>
            <w:tcW w:w="3828" w:type="dxa"/>
          </w:tcPr>
          <w:p w14:paraId="098C0AA4" w14:textId="77777777" w:rsidR="0090540F" w:rsidRDefault="0090540F">
            <w:pPr>
              <w:tabs>
                <w:tab w:val="left" w:pos="300"/>
                <w:tab w:val="left" w:pos="1160"/>
              </w:tabs>
              <w:ind w:right="-31" w:firstLine="35"/>
              <w:rPr>
                <w:rFonts w:eastAsia="Calibri"/>
                <w:szCs w:val="24"/>
              </w:rPr>
            </w:pPr>
          </w:p>
        </w:tc>
      </w:tr>
      <w:tr w:rsidR="0090540F" w14:paraId="5F1CA6B5" w14:textId="5C80DC51" w:rsidTr="0090540F">
        <w:trPr>
          <w:trHeight w:val="267"/>
        </w:trPr>
        <w:tc>
          <w:tcPr>
            <w:tcW w:w="674" w:type="dxa"/>
            <w:gridSpan w:val="2"/>
            <w:vMerge/>
          </w:tcPr>
          <w:p w14:paraId="5F1CA6AE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4" w:type="dxa"/>
            <w:vMerge/>
          </w:tcPr>
          <w:p w14:paraId="5F1CA6AF" w14:textId="77777777" w:rsidR="0090540F" w:rsidRDefault="0090540F"/>
        </w:tc>
        <w:tc>
          <w:tcPr>
            <w:tcW w:w="3119" w:type="dxa"/>
            <w:shd w:val="clear" w:color="auto" w:fill="auto"/>
          </w:tcPr>
          <w:p w14:paraId="5F1CA6B0" w14:textId="77777777" w:rsidR="0090540F" w:rsidRDefault="0090540F">
            <w:pPr>
              <w:tabs>
                <w:tab w:val="left" w:pos="851"/>
              </w:tabs>
              <w:rPr>
                <w:lang w:eastAsia="lt-LT"/>
              </w:rPr>
            </w:pPr>
            <w:r>
              <w:rPr>
                <w:lang w:eastAsia="lt-LT"/>
              </w:rPr>
              <w:t>1.2. Administracijos direktoriui pasirašyti teikiami tik tie norminių teisės aktų projektai, kuriems atliktas antikorupcinis vertinimas.</w:t>
            </w:r>
          </w:p>
        </w:tc>
        <w:tc>
          <w:tcPr>
            <w:tcW w:w="1984" w:type="dxa"/>
            <w:shd w:val="clear" w:color="auto" w:fill="auto"/>
          </w:tcPr>
          <w:p w14:paraId="5F1CA6B1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Savivaldybės Administracijos direktorius; </w:t>
            </w:r>
          </w:p>
          <w:p w14:paraId="5F1CA6B2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Bendrasis skyrius</w:t>
            </w:r>
          </w:p>
        </w:tc>
        <w:tc>
          <w:tcPr>
            <w:tcW w:w="1276" w:type="dxa"/>
            <w:vMerge/>
            <w:shd w:val="clear" w:color="auto" w:fill="auto"/>
          </w:tcPr>
          <w:p w14:paraId="5F1CA6B3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1CA6B4" w14:textId="77777777" w:rsidR="0090540F" w:rsidRDefault="0090540F">
            <w:pPr>
              <w:tabs>
                <w:tab w:val="left" w:pos="300"/>
                <w:tab w:val="left" w:pos="1160"/>
              </w:tabs>
              <w:ind w:right="-31" w:firstLine="35"/>
              <w:rPr>
                <w:rFonts w:eastAsia="Calibri"/>
                <w:szCs w:val="24"/>
              </w:rPr>
            </w:pPr>
          </w:p>
        </w:tc>
        <w:tc>
          <w:tcPr>
            <w:tcW w:w="3828" w:type="dxa"/>
          </w:tcPr>
          <w:p w14:paraId="5690E5BE" w14:textId="77777777" w:rsidR="0090540F" w:rsidRDefault="0090540F">
            <w:pPr>
              <w:tabs>
                <w:tab w:val="left" w:pos="300"/>
                <w:tab w:val="left" w:pos="1160"/>
              </w:tabs>
              <w:ind w:right="-31" w:firstLine="35"/>
              <w:rPr>
                <w:rFonts w:eastAsia="Calibri"/>
                <w:szCs w:val="24"/>
              </w:rPr>
            </w:pPr>
          </w:p>
        </w:tc>
      </w:tr>
      <w:tr w:rsidR="0090540F" w14:paraId="5F1CA6BE" w14:textId="0FCA8D75" w:rsidTr="0090540F">
        <w:trPr>
          <w:trHeight w:val="267"/>
        </w:trPr>
        <w:tc>
          <w:tcPr>
            <w:tcW w:w="674" w:type="dxa"/>
            <w:gridSpan w:val="2"/>
          </w:tcPr>
          <w:p w14:paraId="5F1CA6B6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844" w:type="dxa"/>
          </w:tcPr>
          <w:p w14:paraId="5F1CA6B7" w14:textId="77777777" w:rsidR="0090540F" w:rsidRDefault="0090540F">
            <w:pPr>
              <w:tabs>
                <w:tab w:val="left" w:pos="300"/>
              </w:tabs>
              <w:ind w:right="-31"/>
              <w:rPr>
                <w:szCs w:val="24"/>
              </w:rPr>
            </w:pPr>
            <w:r>
              <w:rPr>
                <w:szCs w:val="24"/>
              </w:rPr>
              <w:t xml:space="preserve">Administracinių paslaugų prieinamumo didinimas, informacijos apie teikiamas </w:t>
            </w:r>
            <w:r>
              <w:rPr>
                <w:szCs w:val="24"/>
              </w:rPr>
              <w:lastRenderedPageBreak/>
              <w:t>administracines paslaugas viešinimas.</w:t>
            </w:r>
          </w:p>
        </w:tc>
        <w:tc>
          <w:tcPr>
            <w:tcW w:w="3119" w:type="dxa"/>
            <w:shd w:val="clear" w:color="auto" w:fill="auto"/>
          </w:tcPr>
          <w:p w14:paraId="5F1CA6B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2.1. Apmokyti Pasvalio Mariaus Katiliškio viešosios bibliotekos darbuotojus padėti rajono gyventojams naudotis Savivaldybės teikiamomis administracinėmis </w:t>
            </w:r>
            <w:r>
              <w:rPr>
                <w:rFonts w:eastAsia="Calibri"/>
                <w:szCs w:val="24"/>
              </w:rPr>
              <w:lastRenderedPageBreak/>
              <w:t>paslaugomis internetu ir skelbti informaciją apie Savivaldybės teikiamas administracines paslaugas internetu bibliotekos informaciniame stende.</w:t>
            </w:r>
          </w:p>
        </w:tc>
        <w:tc>
          <w:tcPr>
            <w:tcW w:w="1984" w:type="dxa"/>
            <w:shd w:val="clear" w:color="auto" w:fill="auto"/>
          </w:tcPr>
          <w:p w14:paraId="5F1CA6B9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Savivaldybės administracija,</w:t>
            </w:r>
          </w:p>
          <w:p w14:paraId="5F1CA6BA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Pasvalio Mariaus Katiliškio viešoji biblioteka</w:t>
            </w:r>
          </w:p>
          <w:p w14:paraId="5F1CA6BB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F1CA6BC" w14:textId="4F09AD78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8F3705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 xml:space="preserve"> m.</w:t>
            </w:r>
          </w:p>
        </w:tc>
        <w:tc>
          <w:tcPr>
            <w:tcW w:w="1984" w:type="dxa"/>
            <w:shd w:val="clear" w:color="auto" w:fill="auto"/>
          </w:tcPr>
          <w:p w14:paraId="5F1CA6BD" w14:textId="77777777" w:rsidR="0090540F" w:rsidRDefault="0090540F">
            <w:pPr>
              <w:tabs>
                <w:tab w:val="left" w:pos="300"/>
                <w:tab w:val="left" w:pos="1160"/>
              </w:tabs>
              <w:ind w:right="-31" w:firstLine="35"/>
              <w:rPr>
                <w:rFonts w:eastAsia="Calibri"/>
                <w:strike/>
                <w:szCs w:val="24"/>
              </w:rPr>
            </w:pPr>
            <w:r>
              <w:rPr>
                <w:rFonts w:eastAsia="Calibri"/>
              </w:rPr>
              <w:t xml:space="preserve">Pasvalio Mariaus Katiliškio viešosios </w:t>
            </w:r>
            <w:r>
              <w:t xml:space="preserve">bibliotekos lankytojų, pasinaudojusių </w:t>
            </w:r>
            <w:r>
              <w:lastRenderedPageBreak/>
              <w:t>Savivaldybės teikiamomis administracinėmis paslaugomis internetu, skaičius</w:t>
            </w:r>
          </w:p>
        </w:tc>
        <w:tc>
          <w:tcPr>
            <w:tcW w:w="3828" w:type="dxa"/>
          </w:tcPr>
          <w:p w14:paraId="68A17667" w14:textId="77777777" w:rsidR="0090540F" w:rsidRDefault="0090540F">
            <w:pPr>
              <w:tabs>
                <w:tab w:val="left" w:pos="300"/>
                <w:tab w:val="left" w:pos="1160"/>
              </w:tabs>
              <w:ind w:right="-31" w:firstLine="35"/>
              <w:rPr>
                <w:rFonts w:eastAsia="Calibri"/>
              </w:rPr>
            </w:pPr>
          </w:p>
        </w:tc>
      </w:tr>
      <w:tr w:rsidR="0090540F" w14:paraId="5F1CA6C0" w14:textId="15483067" w:rsidTr="00A534AE">
        <w:trPr>
          <w:trHeight w:val="760"/>
        </w:trPr>
        <w:tc>
          <w:tcPr>
            <w:tcW w:w="14709" w:type="dxa"/>
            <w:gridSpan w:val="8"/>
            <w:shd w:val="clear" w:color="auto" w:fill="auto"/>
            <w:vAlign w:val="center"/>
          </w:tcPr>
          <w:p w14:paraId="0D7590E0" w14:textId="37736017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 uždavinys</w:t>
            </w:r>
            <w:r>
              <w:rPr>
                <w:rFonts w:eastAsia="Calibri"/>
                <w:szCs w:val="24"/>
              </w:rPr>
              <w:t xml:space="preserve"> – gerinti administracinių ir viešųjų paslaugų teikimo kokybę, didinti sprendimų ir procedūrų skaidrumą, viešumą ir atskaitingumą gyventojams, stiprinti valstybės tarnybos atsparumą korupcijai.</w:t>
            </w:r>
          </w:p>
        </w:tc>
      </w:tr>
      <w:tr w:rsidR="0090540F" w14:paraId="5F1CA6C9" w14:textId="7243905A" w:rsidTr="0090540F">
        <w:trPr>
          <w:trHeight w:val="123"/>
        </w:trPr>
        <w:tc>
          <w:tcPr>
            <w:tcW w:w="667" w:type="dxa"/>
            <w:shd w:val="clear" w:color="auto" w:fill="auto"/>
          </w:tcPr>
          <w:p w14:paraId="5F1CA6C1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851" w:type="dxa"/>
            <w:gridSpan w:val="2"/>
          </w:tcPr>
          <w:p w14:paraId="5F1CA6C2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Įstaigose ne visada įvertinama korupcijos pasireiškimo tikimybė.</w:t>
            </w:r>
          </w:p>
        </w:tc>
        <w:tc>
          <w:tcPr>
            <w:tcW w:w="3119" w:type="dxa"/>
            <w:shd w:val="clear" w:color="auto" w:fill="auto"/>
          </w:tcPr>
          <w:p w14:paraId="5F1CA6C3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 Atliekant Savivaldybės įstaigų auditus, nuolat vertinti, ar nėra pastebėtuose trūkumuose korupcijos pasireiškimo tikimybės apraiškų.</w:t>
            </w:r>
            <w:r>
              <w:rPr>
                <w:rFonts w:eastAsia="Calibri"/>
                <w:szCs w:val="24"/>
                <w:highlight w:val="yellow"/>
              </w:rPr>
              <w:t xml:space="preserve"> </w:t>
            </w:r>
          </w:p>
          <w:p w14:paraId="5F1CA6C4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Teikti Savivaldybės administracijos direktoriui audito išvadas ir nurodyti pastebėtas galimos korupcijos pasireiškimo tikimybės apraiškas savivaldybės įstaigų veiklos srityse.</w:t>
            </w:r>
          </w:p>
        </w:tc>
        <w:tc>
          <w:tcPr>
            <w:tcW w:w="1984" w:type="dxa"/>
            <w:shd w:val="clear" w:color="auto" w:fill="auto"/>
          </w:tcPr>
          <w:p w14:paraId="5F1CA6C5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kontrolės ir audito tarnyba</w:t>
            </w:r>
          </w:p>
        </w:tc>
        <w:tc>
          <w:tcPr>
            <w:tcW w:w="1276" w:type="dxa"/>
            <w:shd w:val="clear" w:color="auto" w:fill="auto"/>
          </w:tcPr>
          <w:p w14:paraId="5F1CA6C6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6C7" w14:textId="77777777" w:rsidR="0090540F" w:rsidRDefault="0090540F">
            <w:pPr>
              <w:tabs>
                <w:tab w:val="left" w:pos="300"/>
                <w:tab w:val="left" w:pos="1160"/>
              </w:tabs>
              <w:ind w:right="3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Atliktų auditų ir pateiktų rekomendacijų  susijusių su korupcijos pasireiškimo tikimybe, skaičius</w:t>
            </w:r>
          </w:p>
          <w:p w14:paraId="5F1CA6C8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828" w:type="dxa"/>
          </w:tcPr>
          <w:p w14:paraId="2505C8A1" w14:textId="77777777" w:rsidR="0090540F" w:rsidRDefault="0090540F">
            <w:pPr>
              <w:tabs>
                <w:tab w:val="left" w:pos="300"/>
                <w:tab w:val="left" w:pos="1160"/>
              </w:tabs>
              <w:ind w:right="34"/>
              <w:rPr>
                <w:rFonts w:eastAsia="Calibri"/>
                <w:szCs w:val="24"/>
              </w:rPr>
            </w:pPr>
          </w:p>
        </w:tc>
      </w:tr>
      <w:tr w:rsidR="0090540F" w14:paraId="5F1CA6D4" w14:textId="69EE8CBF" w:rsidTr="0090540F">
        <w:trPr>
          <w:trHeight w:val="123"/>
        </w:trPr>
        <w:tc>
          <w:tcPr>
            <w:tcW w:w="667" w:type="dxa"/>
            <w:shd w:val="clear" w:color="auto" w:fill="auto"/>
          </w:tcPr>
          <w:p w14:paraId="5F1CA6CA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851" w:type="dxa"/>
            <w:gridSpan w:val="2"/>
          </w:tcPr>
          <w:p w14:paraId="5F1CA6CB" w14:textId="77777777" w:rsidR="0090540F" w:rsidRDefault="0090540F">
            <w:r>
              <w:t>Valstybės tarnyboje turi dirbti asmenys, turintys nepriekaištingą reputaciją.</w:t>
            </w:r>
          </w:p>
          <w:p w14:paraId="5F1CA6CC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F1CA6CD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t xml:space="preserve">4.1. Sprendimus dėl asmenų skyrimo (priėmimo)  į pareigas  priimti tik atlikus  jų </w:t>
            </w:r>
            <w:r>
              <w:rPr>
                <w:szCs w:val="24"/>
              </w:rPr>
              <w:t>tikrinimą  kai jis yra privalomas</w:t>
            </w:r>
          </w:p>
        </w:tc>
        <w:tc>
          <w:tcPr>
            <w:tcW w:w="1984" w:type="dxa"/>
            <w:shd w:val="clear" w:color="auto" w:fill="auto"/>
          </w:tcPr>
          <w:p w14:paraId="5F1CA6CE" w14:textId="77777777" w:rsidR="0090540F" w:rsidRDefault="0090540F">
            <w:pPr>
              <w:tabs>
                <w:tab w:val="left" w:pos="300"/>
              </w:tabs>
              <w:ind w:right="-31"/>
              <w:rPr>
                <w:szCs w:val="24"/>
              </w:rPr>
            </w:pPr>
            <w:r>
              <w:rPr>
                <w:szCs w:val="24"/>
              </w:rPr>
              <w:t>Savivaldybės administracija</w:t>
            </w:r>
          </w:p>
          <w:p w14:paraId="5F1CA6CF" w14:textId="77777777" w:rsidR="0090540F" w:rsidRDefault="0090540F">
            <w:pPr>
              <w:tabs>
                <w:tab w:val="left" w:pos="300"/>
              </w:tabs>
              <w:ind w:right="-31"/>
              <w:rPr>
                <w:szCs w:val="24"/>
              </w:rPr>
            </w:pPr>
          </w:p>
          <w:p w14:paraId="5F1CA6D0" w14:textId="77777777" w:rsidR="0090540F" w:rsidRDefault="0090540F">
            <w:pPr>
              <w:tabs>
                <w:tab w:val="left" w:pos="300"/>
              </w:tabs>
              <w:ind w:right="-31"/>
              <w:rPr>
                <w:szCs w:val="24"/>
              </w:rPr>
            </w:pPr>
            <w:r>
              <w:rPr>
                <w:rFonts w:eastAsia="Calibri"/>
                <w:szCs w:val="24"/>
              </w:rPr>
              <w:t>Savivaldybės įstaigų, įmonių  vadovai</w:t>
            </w:r>
          </w:p>
          <w:p w14:paraId="5F1CA6D1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F1CA6D2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6D3" w14:textId="77777777" w:rsidR="0090540F" w:rsidRDefault="0090540F">
            <w:pPr>
              <w:tabs>
                <w:tab w:val="left" w:pos="300"/>
                <w:tab w:val="left" w:pos="1160"/>
              </w:tabs>
              <w:ind w:right="34"/>
              <w:rPr>
                <w:rFonts w:eastAsia="Calibri"/>
                <w:szCs w:val="24"/>
              </w:rPr>
            </w:pPr>
            <w:r>
              <w:rPr>
                <w:szCs w:val="24"/>
              </w:rPr>
              <w:t>Įvertinamas asmens patikimumas ir mažinama korupcijos pasireiškimo tikimybė priimant į pareigas tik nepriekaištingos reputacijos asmenis.</w:t>
            </w:r>
          </w:p>
        </w:tc>
        <w:tc>
          <w:tcPr>
            <w:tcW w:w="3828" w:type="dxa"/>
          </w:tcPr>
          <w:p w14:paraId="7F9A676E" w14:textId="77777777" w:rsidR="0090540F" w:rsidRDefault="0090540F">
            <w:pPr>
              <w:tabs>
                <w:tab w:val="left" w:pos="300"/>
                <w:tab w:val="left" w:pos="1160"/>
              </w:tabs>
              <w:ind w:right="34"/>
              <w:rPr>
                <w:szCs w:val="24"/>
              </w:rPr>
            </w:pPr>
          </w:p>
        </w:tc>
      </w:tr>
      <w:tr w:rsidR="0090540F" w14:paraId="5F1CA6E5" w14:textId="617EE450" w:rsidTr="0090540F">
        <w:trPr>
          <w:trHeight w:val="278"/>
        </w:trPr>
        <w:tc>
          <w:tcPr>
            <w:tcW w:w="674" w:type="dxa"/>
            <w:gridSpan w:val="2"/>
            <w:vMerge w:val="restart"/>
          </w:tcPr>
          <w:p w14:paraId="5F1CA6D5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F1CA6D6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Viešųjų ir privačių interesų </w:t>
            </w:r>
            <w:r>
              <w:rPr>
                <w:rFonts w:eastAsia="Calibri"/>
                <w:szCs w:val="24"/>
              </w:rPr>
              <w:lastRenderedPageBreak/>
              <w:t>derinimo užtikrinimas</w:t>
            </w:r>
          </w:p>
        </w:tc>
        <w:tc>
          <w:tcPr>
            <w:tcW w:w="3119" w:type="dxa"/>
            <w:shd w:val="clear" w:color="auto" w:fill="auto"/>
          </w:tcPr>
          <w:p w14:paraId="5F1CA6D7" w14:textId="77777777" w:rsidR="0090540F" w:rsidRDefault="0090540F">
            <w:pPr>
              <w:tabs>
                <w:tab w:val="left" w:pos="300"/>
              </w:tabs>
              <w:ind w:right="-31"/>
            </w:pPr>
            <w:r>
              <w:rPr>
                <w:rFonts w:eastAsia="Calibri"/>
                <w:szCs w:val="24"/>
              </w:rPr>
              <w:lastRenderedPageBreak/>
              <w:t xml:space="preserve">5.1. Savivaldybės institucijų, įstaigų, valdomų įmonių </w:t>
            </w:r>
            <w:r>
              <w:rPr>
                <w:rFonts w:eastAsia="Calibri"/>
                <w:szCs w:val="24"/>
              </w:rPr>
              <w:lastRenderedPageBreak/>
              <w:t>vadovams k</w:t>
            </w:r>
            <w:r>
              <w:t>ontroliuoti ir prižiūrėti valstybinėje tarnyboje dirbančių ir deklaruojančių asmenų elgesio atitiktį Lietuvos Respublikos viešųjų ir privačių interesų derinimo nuostatoms:</w:t>
            </w:r>
          </w:p>
          <w:p w14:paraId="5F1CA6D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5.1.1. įstaigose patvirtinti pareigybių, kurias einantys asmenys privalo deklaruoti privačius interesus, sąrašai;</w:t>
            </w:r>
          </w:p>
          <w:p w14:paraId="5F1CA6D9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  <w:highlight w:val="yellow"/>
              </w:rPr>
            </w:pPr>
            <w:r>
              <w:rPr>
                <w:rFonts w:eastAsia="Calibri"/>
              </w:rPr>
              <w:t>5.1.2. įstaigose paskirti už kontrolę atsakingi asmenys bei nustatytos jų funkcijos;</w:t>
            </w:r>
          </w:p>
          <w:p w14:paraId="5F1CA6DA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  <w:highlight w:val="yellow"/>
              </w:rPr>
            </w:pPr>
            <w:r>
              <w:t>5.1.3. deklaruojantiems asmenims teikiamos rašytinės išankstinės rekomendacijos, nuo kokių tarnybinių pareigų atlikimo jie privalo nusišalinti.</w:t>
            </w:r>
          </w:p>
        </w:tc>
        <w:tc>
          <w:tcPr>
            <w:tcW w:w="1984" w:type="dxa"/>
            <w:shd w:val="clear" w:color="auto" w:fill="auto"/>
          </w:tcPr>
          <w:p w14:paraId="5F1CA6DB" w14:textId="77777777" w:rsidR="0090540F" w:rsidRDefault="0090540F">
            <w:pPr>
              <w:rPr>
                <w:szCs w:val="24"/>
                <w:lang w:eastAsia="lt-LT"/>
              </w:rPr>
            </w:pPr>
          </w:p>
          <w:p w14:paraId="5F1CA6DC" w14:textId="77777777" w:rsidR="0090540F" w:rsidRDefault="0090540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Savivaldybės tarybos ir mero sekretoriatas</w:t>
            </w:r>
          </w:p>
          <w:p w14:paraId="5F1CA6DD" w14:textId="77777777" w:rsidR="0090540F" w:rsidRDefault="0090540F">
            <w:pPr>
              <w:rPr>
                <w:szCs w:val="24"/>
                <w:lang w:eastAsia="lt-LT"/>
              </w:rPr>
            </w:pPr>
          </w:p>
          <w:p w14:paraId="5F1CA6DE" w14:textId="77777777" w:rsidR="0090540F" w:rsidRDefault="0090540F">
            <w:pPr>
              <w:tabs>
                <w:tab w:val="left" w:pos="300"/>
              </w:tabs>
              <w:ind w:right="-3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tarybos Etikos komisija</w:t>
            </w:r>
          </w:p>
          <w:p w14:paraId="5F1CA6DF" w14:textId="77777777" w:rsidR="0090540F" w:rsidRDefault="0090540F">
            <w:pPr>
              <w:tabs>
                <w:tab w:val="left" w:pos="300"/>
              </w:tabs>
              <w:ind w:right="-31"/>
              <w:rPr>
                <w:szCs w:val="24"/>
                <w:lang w:eastAsia="lt-LT"/>
              </w:rPr>
            </w:pPr>
          </w:p>
          <w:p w14:paraId="5F1CA6E0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  <w:highlight w:val="yellow"/>
              </w:rPr>
            </w:pPr>
            <w:r>
              <w:rPr>
                <w:szCs w:val="24"/>
                <w:lang w:eastAsia="lt-LT"/>
              </w:rPr>
              <w:t>Savivaldybės įstaigų, valdomų įmonių vadovai</w:t>
            </w:r>
          </w:p>
        </w:tc>
        <w:tc>
          <w:tcPr>
            <w:tcW w:w="1276" w:type="dxa"/>
            <w:shd w:val="clear" w:color="auto" w:fill="auto"/>
          </w:tcPr>
          <w:p w14:paraId="5F1CA6E1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6E2" w14:textId="77777777" w:rsidR="0090540F" w:rsidRDefault="0090540F">
            <w:pPr>
              <w:tabs>
                <w:tab w:val="left" w:pos="300"/>
              </w:tabs>
              <w:ind w:right="-31"/>
            </w:pPr>
            <w:r>
              <w:t xml:space="preserve">Sustiprės interesų konfliktų </w:t>
            </w:r>
            <w:r>
              <w:lastRenderedPageBreak/>
              <w:t>prevencija, bus tinkamai kontroliuojama kaip institucijose, įstaigose, valdomose įmonėse deklaruojami privatūs interesai ir kaip vykdomi kiti interesų derinimo reikalavimai.</w:t>
            </w:r>
          </w:p>
          <w:p w14:paraId="5F1CA6E3" w14:textId="77777777" w:rsidR="0090540F" w:rsidRDefault="0090540F">
            <w:pPr>
              <w:tabs>
                <w:tab w:val="left" w:pos="300"/>
              </w:tabs>
              <w:ind w:right="-31"/>
            </w:pPr>
          </w:p>
          <w:p w14:paraId="5F1CA6E4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3828" w:type="dxa"/>
          </w:tcPr>
          <w:p w14:paraId="5C09CCEB" w14:textId="77777777" w:rsidR="0090540F" w:rsidRDefault="0090540F">
            <w:pPr>
              <w:tabs>
                <w:tab w:val="left" w:pos="300"/>
              </w:tabs>
              <w:ind w:right="-31"/>
            </w:pPr>
          </w:p>
        </w:tc>
      </w:tr>
      <w:tr w:rsidR="0090540F" w14:paraId="5F1CA6EE" w14:textId="7F0736DF" w:rsidTr="0090540F">
        <w:trPr>
          <w:trHeight w:val="278"/>
        </w:trPr>
        <w:tc>
          <w:tcPr>
            <w:tcW w:w="674" w:type="dxa"/>
            <w:gridSpan w:val="2"/>
            <w:vMerge/>
          </w:tcPr>
          <w:p w14:paraId="5F1CA6E6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5F1CA6E7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5F1CA6E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  <w:highlight w:val="yellow"/>
              </w:rPr>
            </w:pPr>
            <w:r>
              <w:rPr>
                <w:rFonts w:eastAsia="Calibri"/>
                <w:szCs w:val="24"/>
              </w:rPr>
              <w:t xml:space="preserve">5.2. Savivaldybės interneto svetainėje </w:t>
            </w:r>
            <w:r>
              <w:t>pateikti nuorodą į Vyriausiosios tarnybinės etikos komisijos  privačių interesų deklaracijų paieškos puslapį, kuriame suinteresuoti asmenys galėtų susirasti konkretaus Savivaldybės tarybos nario / Savivaldybės administracijos direktoriaus, kitų asmenų, kurių deklaracijos yra viešos, aktualią privačių interesų deklaraciją.</w:t>
            </w:r>
          </w:p>
        </w:tc>
        <w:tc>
          <w:tcPr>
            <w:tcW w:w="1984" w:type="dxa"/>
            <w:shd w:val="clear" w:color="auto" w:fill="auto"/>
          </w:tcPr>
          <w:p w14:paraId="5F1CA6E9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administracija</w:t>
            </w:r>
          </w:p>
          <w:p w14:paraId="5F1CA6EA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F1CA6EB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Iki </w:t>
            </w:r>
          </w:p>
          <w:p w14:paraId="5F1CA6EC" w14:textId="16556FF8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625A24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-12-31</w:t>
            </w:r>
          </w:p>
        </w:tc>
        <w:tc>
          <w:tcPr>
            <w:tcW w:w="1984" w:type="dxa"/>
            <w:shd w:val="clear" w:color="auto" w:fill="auto"/>
          </w:tcPr>
          <w:p w14:paraId="5F1CA6ED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color w:val="FF0000"/>
                <w:szCs w:val="24"/>
              </w:rPr>
            </w:pPr>
            <w:r>
              <w:t>Sudarytos galimybės visuomenei stebėti, ar viešojo sektoriaus atstovai tinkamai derina viešuosius ir privačius interesus ir kontroliuoti jų priimamų sprendimų skaidrumą.</w:t>
            </w:r>
          </w:p>
        </w:tc>
        <w:tc>
          <w:tcPr>
            <w:tcW w:w="3828" w:type="dxa"/>
          </w:tcPr>
          <w:p w14:paraId="52D1119B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</w:pPr>
          </w:p>
        </w:tc>
      </w:tr>
      <w:tr w:rsidR="0090540F" w14:paraId="5F1CA6F7" w14:textId="399D463E" w:rsidTr="0090540F">
        <w:trPr>
          <w:trHeight w:val="2400"/>
        </w:trPr>
        <w:tc>
          <w:tcPr>
            <w:tcW w:w="674" w:type="dxa"/>
            <w:gridSpan w:val="2"/>
          </w:tcPr>
          <w:p w14:paraId="5F1CA6EF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6.</w:t>
            </w:r>
          </w:p>
        </w:tc>
        <w:tc>
          <w:tcPr>
            <w:tcW w:w="1844" w:type="dxa"/>
            <w:shd w:val="clear" w:color="auto" w:fill="auto"/>
          </w:tcPr>
          <w:p w14:paraId="5F1CA6F0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Informacijos apie uždarųjų akcinių bendrovių, kurių akcijos, suteikiančios daugiau kaip ½</w:t>
            </w:r>
            <w:r>
              <w:rPr>
                <w:rFonts w:eastAsia="Calibri"/>
                <w:szCs w:val="24"/>
                <w:vertAlign w:val="subscript"/>
              </w:rPr>
              <w:t xml:space="preserve"> </w:t>
            </w:r>
            <w:r>
              <w:rPr>
                <w:rFonts w:eastAsia="Calibri"/>
                <w:szCs w:val="24"/>
              </w:rPr>
              <w:t>balsų akcininkų susirinkime, nuosavybės teise priklauso Savivaldybei, suteiktą paramą viešinimas.</w:t>
            </w:r>
          </w:p>
        </w:tc>
        <w:tc>
          <w:tcPr>
            <w:tcW w:w="3119" w:type="dxa"/>
            <w:shd w:val="clear" w:color="auto" w:fill="auto"/>
          </w:tcPr>
          <w:p w14:paraId="5F1CA6F1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6.1. Savivaldybės įmonių  interneto svetainėse skelbti  informaciją apie:</w:t>
            </w:r>
          </w:p>
          <w:p w14:paraId="5F1CA6F2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6.1.1. visus paramos prašymus; </w:t>
            </w:r>
          </w:p>
          <w:p w14:paraId="5F1CA6F3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t xml:space="preserve">6.1.2. suteiktą / nesuteiktą paramą  (paramos gavėją (gavėjus), paramos tikslą, paramos sumą, paramos teikimo laikotarpį ir kt.). </w:t>
            </w:r>
          </w:p>
        </w:tc>
        <w:tc>
          <w:tcPr>
            <w:tcW w:w="1984" w:type="dxa"/>
            <w:shd w:val="clear" w:color="auto" w:fill="auto"/>
          </w:tcPr>
          <w:p w14:paraId="5F1CA6F4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valdomų įmonių vadovai</w:t>
            </w:r>
          </w:p>
        </w:tc>
        <w:tc>
          <w:tcPr>
            <w:tcW w:w="1276" w:type="dxa"/>
            <w:shd w:val="clear" w:color="auto" w:fill="auto"/>
          </w:tcPr>
          <w:p w14:paraId="5F1CA6F5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</w:t>
            </w:r>
            <w:r>
              <w:rPr>
                <w:color w:val="000000"/>
              </w:rPr>
              <w:t xml:space="preserve"> vėliau kaip per vieną mėnesį nuo sprendimų  priėmimo</w:t>
            </w:r>
          </w:p>
        </w:tc>
        <w:tc>
          <w:tcPr>
            <w:tcW w:w="1984" w:type="dxa"/>
            <w:shd w:val="clear" w:color="auto" w:fill="auto"/>
          </w:tcPr>
          <w:p w14:paraId="5F1CA6F6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Paskelbtų pranešimų skaičius. </w:t>
            </w:r>
          </w:p>
        </w:tc>
        <w:tc>
          <w:tcPr>
            <w:tcW w:w="3828" w:type="dxa"/>
          </w:tcPr>
          <w:p w14:paraId="619C97AE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</w:p>
        </w:tc>
      </w:tr>
      <w:tr w:rsidR="0090540F" w14:paraId="5F1CA6FE" w14:textId="4F73E246" w:rsidTr="0090540F">
        <w:trPr>
          <w:trHeight w:val="267"/>
        </w:trPr>
        <w:tc>
          <w:tcPr>
            <w:tcW w:w="674" w:type="dxa"/>
            <w:gridSpan w:val="2"/>
          </w:tcPr>
          <w:p w14:paraId="5F1CA6F8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844" w:type="dxa"/>
            <w:shd w:val="clear" w:color="auto" w:fill="auto"/>
          </w:tcPr>
          <w:p w14:paraId="5F1CA6F9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Reikalinga užtikrinti teikiamų administracinių paslaugų kokybę.</w:t>
            </w:r>
          </w:p>
        </w:tc>
        <w:tc>
          <w:tcPr>
            <w:tcW w:w="3119" w:type="dxa"/>
            <w:shd w:val="clear" w:color="auto" w:fill="auto"/>
          </w:tcPr>
          <w:p w14:paraId="5F1CA6FA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7.1. Užtikrinti, kad Savivaldybės administracijos klientai turėtų galimybę anoniminėse anketose pareikšti savo nuomonę apie juos aptarnavusių Savivaldybės administracijos tarnautojų ir darbuotojų pagirtiną ar netinkamą elgesį.</w:t>
            </w:r>
          </w:p>
        </w:tc>
        <w:tc>
          <w:tcPr>
            <w:tcW w:w="1984" w:type="dxa"/>
            <w:shd w:val="clear" w:color="auto" w:fill="auto"/>
          </w:tcPr>
          <w:p w14:paraId="5F1CA6FB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Savivaldybės administracija </w:t>
            </w:r>
          </w:p>
        </w:tc>
        <w:tc>
          <w:tcPr>
            <w:tcW w:w="1276" w:type="dxa"/>
            <w:shd w:val="clear" w:color="auto" w:fill="auto"/>
          </w:tcPr>
          <w:p w14:paraId="5F1CA6FC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6FD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trike/>
                <w:szCs w:val="24"/>
              </w:rPr>
            </w:pPr>
            <w:r>
              <w:t>Organizuota apklausa, įvertinti jos rezultatai bei pateikti pasiūlymai Savivaldybės administracijos direktoriui.</w:t>
            </w:r>
          </w:p>
        </w:tc>
        <w:tc>
          <w:tcPr>
            <w:tcW w:w="3828" w:type="dxa"/>
          </w:tcPr>
          <w:p w14:paraId="2BBC7F22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</w:pPr>
          </w:p>
        </w:tc>
      </w:tr>
      <w:tr w:rsidR="0090540F" w14:paraId="5F1CA706" w14:textId="7965FDCF" w:rsidTr="0090540F">
        <w:trPr>
          <w:trHeight w:val="267"/>
        </w:trPr>
        <w:tc>
          <w:tcPr>
            <w:tcW w:w="674" w:type="dxa"/>
            <w:gridSpan w:val="2"/>
            <w:vMerge w:val="restart"/>
          </w:tcPr>
          <w:p w14:paraId="5F1CA6FF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F1CA700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Informacijos apie savivaldybės veiklą viešinimas.</w:t>
            </w:r>
          </w:p>
        </w:tc>
        <w:tc>
          <w:tcPr>
            <w:tcW w:w="3119" w:type="dxa"/>
            <w:shd w:val="clear" w:color="auto" w:fill="auto"/>
          </w:tcPr>
          <w:p w14:paraId="5F1CA701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8.1. Viešai skelbti informaciją apie tarnybinių automobilių naudojimo nustatytą tvarką Savivaldybės įstaigose bei Savivaldybės įmonėse</w:t>
            </w:r>
          </w:p>
          <w:p w14:paraId="5F1CA702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Visos parengtos tvarkos turi būti paviešintos.</w:t>
            </w:r>
          </w:p>
        </w:tc>
        <w:tc>
          <w:tcPr>
            <w:tcW w:w="1984" w:type="dxa"/>
            <w:shd w:val="clear" w:color="auto" w:fill="auto"/>
          </w:tcPr>
          <w:p w14:paraId="5F1CA703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įstaigų bei valdomų įmonių vadovai</w:t>
            </w:r>
          </w:p>
        </w:tc>
        <w:tc>
          <w:tcPr>
            <w:tcW w:w="1276" w:type="dxa"/>
            <w:shd w:val="clear" w:color="auto" w:fill="auto"/>
          </w:tcPr>
          <w:p w14:paraId="5F1CA704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 2020 m.</w:t>
            </w:r>
          </w:p>
        </w:tc>
        <w:tc>
          <w:tcPr>
            <w:tcW w:w="1984" w:type="dxa"/>
            <w:shd w:val="clear" w:color="auto" w:fill="auto"/>
          </w:tcPr>
          <w:p w14:paraId="5F1CA705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Skaidrumo didinimas.</w:t>
            </w:r>
          </w:p>
        </w:tc>
        <w:tc>
          <w:tcPr>
            <w:tcW w:w="3828" w:type="dxa"/>
          </w:tcPr>
          <w:p w14:paraId="58C6F2D2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</w:p>
        </w:tc>
      </w:tr>
      <w:tr w:rsidR="0090540F" w14:paraId="5F1CA70D" w14:textId="635E4F9C" w:rsidTr="0090540F">
        <w:trPr>
          <w:trHeight w:val="267"/>
        </w:trPr>
        <w:tc>
          <w:tcPr>
            <w:tcW w:w="674" w:type="dxa"/>
            <w:gridSpan w:val="2"/>
            <w:vMerge/>
          </w:tcPr>
          <w:p w14:paraId="5F1CA707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5F1CA70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F1CA709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8.2.Viešinti informaciją  apie Savivaldybės valdomą nekilnojamąjį turtą, apie nekilnojamojo turto sandorius (</w:t>
            </w:r>
            <w:r>
              <w:rPr>
                <w:rFonts w:eastAsia="Calibri"/>
                <w:color w:val="0000FF"/>
                <w:szCs w:val="24"/>
                <w:u w:val="single"/>
              </w:rPr>
              <w:t>www.pasvalys.lr</w:t>
            </w:r>
            <w:r>
              <w:rPr>
                <w:rFonts w:eastAsia="Calibri"/>
                <w:szCs w:val="24"/>
              </w:rPr>
              <w:t xml:space="preserve">  skyriuje </w:t>
            </w:r>
            <w:r>
              <w:rPr>
                <w:rFonts w:eastAsia="Calibri"/>
                <w:szCs w:val="24"/>
              </w:rPr>
              <w:lastRenderedPageBreak/>
              <w:t xml:space="preserve">Veiklos sritys, srityje Turto valdymas), apie vykdomus ir planuojamus vykdyti projektus. </w:t>
            </w:r>
          </w:p>
        </w:tc>
        <w:tc>
          <w:tcPr>
            <w:tcW w:w="1984" w:type="dxa"/>
            <w:shd w:val="clear" w:color="auto" w:fill="auto"/>
          </w:tcPr>
          <w:p w14:paraId="5F1CA70A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Savivaldybės administracija </w:t>
            </w:r>
          </w:p>
        </w:tc>
        <w:tc>
          <w:tcPr>
            <w:tcW w:w="1276" w:type="dxa"/>
            <w:shd w:val="clear" w:color="auto" w:fill="auto"/>
          </w:tcPr>
          <w:p w14:paraId="5F1CA70B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t xml:space="preserve">Per 10 darbo dienų nuo naujo </w:t>
            </w:r>
            <w:r>
              <w:lastRenderedPageBreak/>
              <w:t>ketvirčio pradžios</w:t>
            </w:r>
          </w:p>
        </w:tc>
        <w:tc>
          <w:tcPr>
            <w:tcW w:w="1984" w:type="dxa"/>
            <w:shd w:val="clear" w:color="auto" w:fill="auto"/>
          </w:tcPr>
          <w:p w14:paraId="5F1CA70C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Pranešimų skaičius. Kas ketvirtį atnaujinama informacija </w:t>
            </w:r>
            <w:r>
              <w:rPr>
                <w:rFonts w:eastAsia="Calibri"/>
                <w:szCs w:val="24"/>
              </w:rPr>
              <w:lastRenderedPageBreak/>
              <w:t xml:space="preserve">savivaldybės tinklalapyje apie savivaldybės valdomą nekilnojamąjį turtą, nekilnojamojo turto sandorius, planuojamus vykdyti projektus. </w:t>
            </w:r>
          </w:p>
        </w:tc>
        <w:tc>
          <w:tcPr>
            <w:tcW w:w="3828" w:type="dxa"/>
          </w:tcPr>
          <w:p w14:paraId="3420EE09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</w:p>
        </w:tc>
      </w:tr>
      <w:tr w:rsidR="0090540F" w14:paraId="5F1CA70F" w14:textId="6E58AB5B" w:rsidTr="00064673">
        <w:trPr>
          <w:trHeight w:val="267"/>
        </w:trPr>
        <w:tc>
          <w:tcPr>
            <w:tcW w:w="14709" w:type="dxa"/>
            <w:gridSpan w:val="8"/>
            <w:vAlign w:val="center"/>
          </w:tcPr>
          <w:p w14:paraId="5AB2A4F6" w14:textId="6895978F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Antrasis programos tikslas</w:t>
            </w:r>
            <w:r>
              <w:rPr>
                <w:rFonts w:eastAsia="Calibri"/>
                <w:szCs w:val="24"/>
              </w:rPr>
              <w:t xml:space="preserve"> – užtikrinti sąžiningą konkurenciją, skaidrų ir racionalų prekių, darbų ir paslaugų pirkimą vykdant viešuosius pirkimus.</w:t>
            </w:r>
          </w:p>
        </w:tc>
      </w:tr>
      <w:tr w:rsidR="0090540F" w14:paraId="5F1CA711" w14:textId="126F6895" w:rsidTr="00352C95">
        <w:trPr>
          <w:trHeight w:val="267"/>
        </w:trPr>
        <w:tc>
          <w:tcPr>
            <w:tcW w:w="14709" w:type="dxa"/>
            <w:gridSpan w:val="8"/>
          </w:tcPr>
          <w:p w14:paraId="570BCF3B" w14:textId="7FECC19A" w:rsidR="0090540F" w:rsidRDefault="0090540F">
            <w:pPr>
              <w:tabs>
                <w:tab w:val="left" w:pos="300"/>
                <w:tab w:val="left" w:pos="1140"/>
              </w:tabs>
              <w:ind w:right="-31" w:firstLine="426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Tikslo rezultato kriterijus – efektyvesnis ir skaidresnis viešųjų pirkimų procedūrų atlikimas.</w:t>
            </w:r>
          </w:p>
        </w:tc>
      </w:tr>
      <w:tr w:rsidR="0090540F" w14:paraId="5F1CA713" w14:textId="7B19DFA0" w:rsidTr="00D8025B">
        <w:trPr>
          <w:trHeight w:val="267"/>
        </w:trPr>
        <w:tc>
          <w:tcPr>
            <w:tcW w:w="14709" w:type="dxa"/>
            <w:gridSpan w:val="8"/>
          </w:tcPr>
          <w:p w14:paraId="2AA4EB1F" w14:textId="7E3A7AC5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Uždavinys</w:t>
            </w:r>
            <w:r>
              <w:rPr>
                <w:rFonts w:eastAsia="Calibri"/>
                <w:szCs w:val="24"/>
              </w:rPr>
              <w:t xml:space="preserve"> – stiprinti viešųjų pirkimų priežiūrą, mažinti ir šalinti nustatytus korupcijos rizikos veiksnius, rengti ir įgyvendinti papildomas prevencines priemones, kad būtų galima nustatyti korupcijos atvejus įvairiuose viešojo pirkimo etapuose.</w:t>
            </w:r>
          </w:p>
        </w:tc>
      </w:tr>
      <w:tr w:rsidR="0090540F" w14:paraId="5F1CA71B" w14:textId="13DCD09E" w:rsidTr="0090540F">
        <w:trPr>
          <w:trHeight w:val="267"/>
        </w:trPr>
        <w:tc>
          <w:tcPr>
            <w:tcW w:w="674" w:type="dxa"/>
            <w:gridSpan w:val="2"/>
          </w:tcPr>
          <w:p w14:paraId="5F1CA714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844" w:type="dxa"/>
            <w:shd w:val="clear" w:color="auto" w:fill="auto"/>
          </w:tcPr>
          <w:p w14:paraId="5F1CA715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Viešųjų pirkimų skaidrumo užtikrinimas.</w:t>
            </w:r>
          </w:p>
        </w:tc>
        <w:tc>
          <w:tcPr>
            <w:tcW w:w="3119" w:type="dxa"/>
            <w:shd w:val="clear" w:color="auto" w:fill="auto"/>
          </w:tcPr>
          <w:p w14:paraId="5F1CA716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9.1. Siekti didinti viešųjų pirkimų apimtis per Centrinę perkančiąją organizaciją, atsižvelgiant į Centrinės perkančiosios organizacijos prekių ir paslaugų kataloge pateiktų prekių, paslaugų ir darbų asortimentą.</w:t>
            </w:r>
          </w:p>
        </w:tc>
        <w:tc>
          <w:tcPr>
            <w:tcW w:w="1984" w:type="dxa"/>
            <w:shd w:val="clear" w:color="auto" w:fill="auto"/>
          </w:tcPr>
          <w:p w14:paraId="5F1CA717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administracija</w:t>
            </w:r>
          </w:p>
          <w:p w14:paraId="5F1CA71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F1CA719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71A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Visas poreikius atitinkančias Savivaldybei reikalingas prekes, darbus ir paslaugas, nurodytas kataloge, įsigyti tik iš Centrinės perkančiosios organizacijos.</w:t>
            </w:r>
          </w:p>
        </w:tc>
        <w:tc>
          <w:tcPr>
            <w:tcW w:w="3828" w:type="dxa"/>
          </w:tcPr>
          <w:p w14:paraId="193BF466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</w:p>
        </w:tc>
      </w:tr>
      <w:tr w:rsidR="0090540F" w14:paraId="5F1CA722" w14:textId="2C1BACF8" w:rsidTr="0090540F">
        <w:trPr>
          <w:trHeight w:val="267"/>
        </w:trPr>
        <w:tc>
          <w:tcPr>
            <w:tcW w:w="674" w:type="dxa"/>
            <w:gridSpan w:val="2"/>
          </w:tcPr>
          <w:p w14:paraId="5F1CA71C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844" w:type="dxa"/>
            <w:shd w:val="clear" w:color="auto" w:fill="auto"/>
          </w:tcPr>
          <w:p w14:paraId="5F1CA71D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Viešųjų pirkimų  procedūrose dalyvaujančių asmenų nešališkumo laikymosi, konfidencialumo pasižadėjimų </w:t>
            </w:r>
            <w:r>
              <w:rPr>
                <w:szCs w:val="24"/>
              </w:rPr>
              <w:lastRenderedPageBreak/>
              <w:t>pateikimo, viešųjų ir privačių interesų derinimo užtikrinimas.</w:t>
            </w:r>
          </w:p>
        </w:tc>
        <w:tc>
          <w:tcPr>
            <w:tcW w:w="3119" w:type="dxa"/>
            <w:shd w:val="clear" w:color="auto" w:fill="auto"/>
          </w:tcPr>
          <w:p w14:paraId="5F1CA71E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szCs w:val="24"/>
              </w:rPr>
              <w:lastRenderedPageBreak/>
              <w:t xml:space="preserve">10.1. Užtikrinti, kad pirkimo procedūrose dalyvautų ar su pirkimu susijusius sprendimus priimtų darbuotojai, kurie prieš tai pasirašė konfidencialumo pasižadėjimą, Viešųjų pirkimų tarnybos kartu su Vyriausiąja tarnybinės etikos </w:t>
            </w:r>
            <w:r>
              <w:rPr>
                <w:szCs w:val="24"/>
              </w:rPr>
              <w:lastRenderedPageBreak/>
              <w:t>komisija nustatytos formos nešališkumo deklaraciją ir deklaravo privačius interesus.</w:t>
            </w:r>
          </w:p>
        </w:tc>
        <w:tc>
          <w:tcPr>
            <w:tcW w:w="1984" w:type="dxa"/>
            <w:shd w:val="clear" w:color="auto" w:fill="auto"/>
          </w:tcPr>
          <w:p w14:paraId="5F1CA71F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Savivaldybės </w:t>
            </w:r>
            <w:r>
              <w:rPr>
                <w:szCs w:val="24"/>
              </w:rPr>
              <w:t>įstaigų, valdomų įmonių vadovai</w:t>
            </w:r>
          </w:p>
        </w:tc>
        <w:tc>
          <w:tcPr>
            <w:tcW w:w="1276" w:type="dxa"/>
            <w:shd w:val="clear" w:color="auto" w:fill="auto"/>
          </w:tcPr>
          <w:p w14:paraId="5F1CA720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721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Viešųjų pirkimų procedūrose dalyvauja darbuotojai,  pasirašę  konfidencialumo pasižadėjimą, nešališkumo deklaraciją ir deklaravę </w:t>
            </w:r>
            <w:r>
              <w:rPr>
                <w:szCs w:val="24"/>
              </w:rPr>
              <w:lastRenderedPageBreak/>
              <w:t>privačius interesus (100 proc.)</w:t>
            </w:r>
          </w:p>
        </w:tc>
        <w:tc>
          <w:tcPr>
            <w:tcW w:w="3828" w:type="dxa"/>
          </w:tcPr>
          <w:p w14:paraId="3CC77D9C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szCs w:val="24"/>
              </w:rPr>
            </w:pPr>
          </w:p>
        </w:tc>
      </w:tr>
      <w:tr w:rsidR="0090540F" w14:paraId="5F1CA724" w14:textId="4C2AA981" w:rsidTr="00B528C9">
        <w:trPr>
          <w:trHeight w:val="347"/>
        </w:trPr>
        <w:tc>
          <w:tcPr>
            <w:tcW w:w="14709" w:type="dxa"/>
            <w:gridSpan w:val="8"/>
            <w:vAlign w:val="center"/>
          </w:tcPr>
          <w:p w14:paraId="1BB59FEB" w14:textId="67286E25" w:rsidR="0090540F" w:rsidRDefault="0090540F">
            <w:pPr>
              <w:tabs>
                <w:tab w:val="left" w:pos="300"/>
              </w:tabs>
              <w:ind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Trečiasis programos tikslas</w:t>
            </w:r>
            <w:r>
              <w:rPr>
                <w:rFonts w:eastAsia="Calibri"/>
                <w:szCs w:val="24"/>
              </w:rPr>
              <w:t xml:space="preserve"> – užtikrinti atsakomybės neišvengiamumo principo taikymą.</w:t>
            </w:r>
          </w:p>
        </w:tc>
      </w:tr>
      <w:tr w:rsidR="0090540F" w14:paraId="5F1CA728" w14:textId="21C4BCFC" w:rsidTr="00371B7F">
        <w:trPr>
          <w:trHeight w:val="267"/>
        </w:trPr>
        <w:tc>
          <w:tcPr>
            <w:tcW w:w="14709" w:type="dxa"/>
            <w:gridSpan w:val="8"/>
          </w:tcPr>
          <w:p w14:paraId="068E5C21" w14:textId="77777777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Tikslo rezultato kriterijai:</w:t>
            </w:r>
          </w:p>
          <w:p w14:paraId="1E7106FA" w14:textId="375A7F41" w:rsidR="0090540F" w:rsidRDefault="0090540F" w:rsidP="0090540F">
            <w:pPr>
              <w:tabs>
                <w:tab w:val="left" w:pos="300"/>
                <w:tab w:val="left" w:pos="709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1)</w:t>
            </w:r>
            <w:r>
              <w:rPr>
                <w:rFonts w:eastAsia="Calibri"/>
                <w:szCs w:val="24"/>
              </w:rPr>
              <w:tab/>
            </w:r>
            <w:r>
              <w:rPr>
                <w:szCs w:val="24"/>
              </w:rPr>
              <w:t>Asmenų, žinančių, kam pranešti apie korupcijos atvejį, padidėjimas.</w:t>
            </w:r>
          </w:p>
          <w:p w14:paraId="1392D562" w14:textId="69F5FDBB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>
              <w:rPr>
                <w:szCs w:val="24"/>
              </w:rPr>
              <w:t>Kartą per metus su įstaigomis  aptarti korupcijos prevencijos veiksmų koordinaciją.</w:t>
            </w:r>
          </w:p>
        </w:tc>
      </w:tr>
      <w:tr w:rsidR="0090540F" w14:paraId="5F1CA72A" w14:textId="0310CF2C" w:rsidTr="00181DD4">
        <w:trPr>
          <w:trHeight w:val="267"/>
        </w:trPr>
        <w:tc>
          <w:tcPr>
            <w:tcW w:w="14709" w:type="dxa"/>
            <w:gridSpan w:val="8"/>
            <w:vAlign w:val="center"/>
          </w:tcPr>
          <w:p w14:paraId="36E871CC" w14:textId="022B7B2E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Uždavinys </w:t>
            </w:r>
            <w:r>
              <w:rPr>
                <w:rFonts w:eastAsia="Calibri"/>
                <w:szCs w:val="24"/>
              </w:rPr>
              <w:t>– didinti ir formuoti nepakantumą korupcijai, skatinti pilietinį aktyvumą.</w:t>
            </w:r>
          </w:p>
        </w:tc>
      </w:tr>
      <w:tr w:rsidR="0090540F" w14:paraId="5F1CA734" w14:textId="0E627C67" w:rsidTr="0090540F">
        <w:trPr>
          <w:trHeight w:val="267"/>
        </w:trPr>
        <w:tc>
          <w:tcPr>
            <w:tcW w:w="674" w:type="dxa"/>
            <w:gridSpan w:val="2"/>
          </w:tcPr>
          <w:p w14:paraId="5F1CA72B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844" w:type="dxa"/>
            <w:shd w:val="clear" w:color="auto" w:fill="auto"/>
          </w:tcPr>
          <w:p w14:paraId="5F1CA72C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Komisijose ir darbo grupėse, sudaromose Savivaldybės institucijų teisės aktais įvairiems klausimams spręsti, turi būti įtraukiami tik asmenys, neturintys interesų tos grupės klausimais. </w:t>
            </w:r>
          </w:p>
        </w:tc>
        <w:tc>
          <w:tcPr>
            <w:tcW w:w="3119" w:type="dxa"/>
            <w:shd w:val="clear" w:color="auto" w:fill="auto"/>
          </w:tcPr>
          <w:p w14:paraId="5F1CA72D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11.1. Informuoti darbuotojus, kad į  Savivaldybės institucijų teisės aktais sudaromas komisijas ir darbo grupes įtrauktų asmenų dalyvavimas šių komisijų ir darbo grupių veikloje nesukeltų interesų konflikto. Informuoti darbuotojus apie pareigą nusišalinti iškilus interesų konfliktui.</w:t>
            </w:r>
          </w:p>
        </w:tc>
        <w:tc>
          <w:tcPr>
            <w:tcW w:w="1984" w:type="dxa"/>
            <w:shd w:val="clear" w:color="auto" w:fill="auto"/>
          </w:tcPr>
          <w:p w14:paraId="5F1CA72E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administracijos struktūrinių padalinių vadovai.</w:t>
            </w:r>
          </w:p>
          <w:p w14:paraId="5F1CA72F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Teisės aktų projektų rengėjai.</w:t>
            </w:r>
          </w:p>
        </w:tc>
        <w:tc>
          <w:tcPr>
            <w:tcW w:w="1276" w:type="dxa"/>
            <w:shd w:val="clear" w:color="auto" w:fill="auto"/>
          </w:tcPr>
          <w:p w14:paraId="5F1CA730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731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t>Viešojo sektoriaus atstovams</w:t>
            </w:r>
          </w:p>
          <w:p w14:paraId="5F1CA732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sumažės galimybių sukelti viešųjų ir privačių interesų konfliktą. </w:t>
            </w:r>
          </w:p>
          <w:p w14:paraId="5F1CA733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trike/>
                <w:szCs w:val="24"/>
              </w:rPr>
            </w:pPr>
          </w:p>
        </w:tc>
        <w:tc>
          <w:tcPr>
            <w:tcW w:w="3828" w:type="dxa"/>
          </w:tcPr>
          <w:p w14:paraId="734B2500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</w:pPr>
          </w:p>
        </w:tc>
      </w:tr>
      <w:tr w:rsidR="0090540F" w14:paraId="5F1CA73B" w14:textId="24D769F0" w:rsidTr="0090540F">
        <w:trPr>
          <w:trHeight w:val="267"/>
        </w:trPr>
        <w:tc>
          <w:tcPr>
            <w:tcW w:w="674" w:type="dxa"/>
            <w:gridSpan w:val="2"/>
          </w:tcPr>
          <w:p w14:paraId="5F1CA735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844" w:type="dxa"/>
            <w:shd w:val="clear" w:color="auto" w:fill="auto"/>
          </w:tcPr>
          <w:p w14:paraId="5F1CA736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Sąsajų tarp valstybės ir savivaldybės antikorupcinių iniciatyvų ir nevalstybinių institucijų pastangų įveikti korupciją užtikrinimas.</w:t>
            </w:r>
          </w:p>
        </w:tc>
        <w:tc>
          <w:tcPr>
            <w:tcW w:w="3119" w:type="dxa"/>
            <w:shd w:val="clear" w:color="auto" w:fill="auto"/>
          </w:tcPr>
          <w:p w14:paraId="5F1CA737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t>12.1. Numatyti bendradarbiavimo krypčių suderinimą, bendradarbiavimo formas, numatyti laukiamus bendros veiklos rezultatus</w:t>
            </w:r>
          </w:p>
        </w:tc>
        <w:tc>
          <w:tcPr>
            <w:tcW w:w="1984" w:type="dxa"/>
            <w:shd w:val="clear" w:color="auto" w:fill="auto"/>
          </w:tcPr>
          <w:p w14:paraId="5F1CA73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Antikorupcijos komisija</w:t>
            </w:r>
          </w:p>
        </w:tc>
        <w:tc>
          <w:tcPr>
            <w:tcW w:w="1276" w:type="dxa"/>
            <w:shd w:val="clear" w:color="auto" w:fill="auto"/>
          </w:tcPr>
          <w:p w14:paraId="5F1CA739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73A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Pagerės bendradarbiavimas tarp viešojo administravimo subjektų. Korupcijos prielaidų ir sąlygų mažinimas.</w:t>
            </w:r>
          </w:p>
        </w:tc>
        <w:tc>
          <w:tcPr>
            <w:tcW w:w="3828" w:type="dxa"/>
          </w:tcPr>
          <w:p w14:paraId="7707D641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</w:p>
        </w:tc>
      </w:tr>
      <w:tr w:rsidR="0090540F" w14:paraId="5F1CA73D" w14:textId="02B3730E" w:rsidTr="00396541">
        <w:trPr>
          <w:trHeight w:val="267"/>
        </w:trPr>
        <w:tc>
          <w:tcPr>
            <w:tcW w:w="14709" w:type="dxa"/>
            <w:gridSpan w:val="8"/>
          </w:tcPr>
          <w:p w14:paraId="395181E1" w14:textId="38A9703D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lastRenderedPageBreak/>
              <w:t>Ketvirtas programos tikslas</w:t>
            </w:r>
            <w:r>
              <w:rPr>
                <w:rFonts w:eastAsia="Calibri"/>
                <w:szCs w:val="24"/>
              </w:rPr>
              <w:t xml:space="preserve"> – didinti visuomenės nepakantumą korupcijai ir skatinti visuomenę įsitraukti į antikorupcinę veiklą.</w:t>
            </w:r>
          </w:p>
        </w:tc>
      </w:tr>
      <w:tr w:rsidR="0090540F" w14:paraId="5F1CA742" w14:textId="06F06B83" w:rsidTr="00E24DF4">
        <w:trPr>
          <w:trHeight w:val="267"/>
        </w:trPr>
        <w:tc>
          <w:tcPr>
            <w:tcW w:w="14709" w:type="dxa"/>
            <w:gridSpan w:val="8"/>
          </w:tcPr>
          <w:p w14:paraId="473D6565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Tikslo rezultato kriterijai:</w:t>
            </w:r>
          </w:p>
          <w:p w14:paraId="1967BA0C" w14:textId="77777777" w:rsidR="0090540F" w:rsidRDefault="0090540F">
            <w:pPr>
              <w:tabs>
                <w:tab w:val="left" w:pos="300"/>
                <w:tab w:val="left" w:pos="1160"/>
              </w:tabs>
              <w:ind w:left="720" w:right="-31" w:hanging="1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</w:t>
            </w:r>
            <w:r>
              <w:rPr>
                <w:rFonts w:eastAsia="Calibri"/>
                <w:szCs w:val="24"/>
              </w:rPr>
              <w:tab/>
              <w:t>Padidės viešojo sektoriaus darbuotojų, išklausiusių teisės aktų antikorupcinio švietimo mokymus, skaičius.</w:t>
            </w:r>
          </w:p>
          <w:p w14:paraId="3B59167B" w14:textId="77777777" w:rsidR="0090540F" w:rsidRDefault="0090540F">
            <w:pPr>
              <w:tabs>
                <w:tab w:val="left" w:pos="300"/>
                <w:tab w:val="left" w:pos="1160"/>
              </w:tabs>
              <w:ind w:left="720" w:right="-31" w:hanging="1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ab/>
              <w:t>Renginių, straipsnių, pranešimų, seminarų ir kt. skaičiaus padidėjimas.</w:t>
            </w:r>
          </w:p>
          <w:p w14:paraId="505931BE" w14:textId="202E6EBE" w:rsidR="0090540F" w:rsidRDefault="0090540F" w:rsidP="0090540F">
            <w:pPr>
              <w:tabs>
                <w:tab w:val="left" w:pos="1134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3)    </w:t>
            </w:r>
            <w:r>
              <w:rPr>
                <w:szCs w:val="24"/>
              </w:rPr>
              <w:t>Antikorupciniuose renginiuose dalyvavusių asmenų skaičiaus ir organizuotų renginių skaičiaus padidėjimas.</w:t>
            </w:r>
          </w:p>
        </w:tc>
      </w:tr>
      <w:tr w:rsidR="0090540F" w14:paraId="5F1CA744" w14:textId="08D625DC" w:rsidTr="00227137">
        <w:trPr>
          <w:trHeight w:val="267"/>
        </w:trPr>
        <w:tc>
          <w:tcPr>
            <w:tcW w:w="14709" w:type="dxa"/>
            <w:gridSpan w:val="8"/>
          </w:tcPr>
          <w:p w14:paraId="1A77289D" w14:textId="138B8F32" w:rsidR="0090540F" w:rsidRDefault="0090540F">
            <w:pPr>
              <w:tabs>
                <w:tab w:val="left" w:pos="300"/>
                <w:tab w:val="left" w:pos="1160"/>
              </w:tabs>
              <w:ind w:right="-31" w:firstLine="426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Uždavinys</w:t>
            </w:r>
            <w:r>
              <w:rPr>
                <w:rFonts w:eastAsia="Calibri"/>
                <w:szCs w:val="24"/>
              </w:rPr>
              <w:t xml:space="preserve"> – </w:t>
            </w:r>
            <w:r>
              <w:rPr>
                <w:rFonts w:eastAsia="Calibri"/>
                <w:bCs/>
                <w:szCs w:val="24"/>
              </w:rPr>
              <w:t>plėtoti antikorupcinį švietimą.</w:t>
            </w:r>
          </w:p>
        </w:tc>
      </w:tr>
      <w:tr w:rsidR="0090540F" w14:paraId="5F1CA74B" w14:textId="685DD1A5" w:rsidTr="0090540F">
        <w:trPr>
          <w:trHeight w:val="267"/>
        </w:trPr>
        <w:tc>
          <w:tcPr>
            <w:tcW w:w="674" w:type="dxa"/>
            <w:gridSpan w:val="2"/>
          </w:tcPr>
          <w:p w14:paraId="5F1CA745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844" w:type="dxa"/>
            <w:shd w:val="clear" w:color="auto" w:fill="auto"/>
          </w:tcPr>
          <w:p w14:paraId="5F1CA746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vykdomų korupcijos prevencijos priemonių viešinimas.</w:t>
            </w:r>
          </w:p>
        </w:tc>
        <w:tc>
          <w:tcPr>
            <w:tcW w:w="3119" w:type="dxa"/>
            <w:shd w:val="clear" w:color="auto" w:fill="auto"/>
          </w:tcPr>
          <w:p w14:paraId="5F1CA747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13.1. Informuoti visuomenę apie Savivaldybės vykdomą korupcijos prevencijos veiklą ir įgyvendinamas antikorupcines priemones.</w:t>
            </w:r>
          </w:p>
        </w:tc>
        <w:tc>
          <w:tcPr>
            <w:tcW w:w="1984" w:type="dxa"/>
            <w:shd w:val="clear" w:color="auto" w:fill="auto"/>
          </w:tcPr>
          <w:p w14:paraId="5F1CA74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administracija ir asmuo, atsakingas už korupcijos prevenciją ir kontrolę Savivaldybės administracijoje</w:t>
            </w:r>
          </w:p>
        </w:tc>
        <w:tc>
          <w:tcPr>
            <w:tcW w:w="1276" w:type="dxa"/>
            <w:shd w:val="clear" w:color="auto" w:fill="auto"/>
          </w:tcPr>
          <w:p w14:paraId="5F1CA749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74A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Savivaldybės interneto svetainėje, vietinėje žiniasklaidoje  skelbiama informacija, skirta šviesti gyventojus apie vykdomas korupcijos prevencijos priemones. </w:t>
            </w:r>
          </w:p>
        </w:tc>
        <w:tc>
          <w:tcPr>
            <w:tcW w:w="3828" w:type="dxa"/>
          </w:tcPr>
          <w:p w14:paraId="72409323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</w:tr>
      <w:tr w:rsidR="0090540F" w14:paraId="5F1CA752" w14:textId="32598AA5" w:rsidTr="0090540F">
        <w:trPr>
          <w:trHeight w:val="267"/>
        </w:trPr>
        <w:tc>
          <w:tcPr>
            <w:tcW w:w="674" w:type="dxa"/>
            <w:gridSpan w:val="2"/>
          </w:tcPr>
          <w:p w14:paraId="5F1CA74C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844" w:type="dxa"/>
            <w:shd w:val="clear" w:color="auto" w:fill="auto"/>
          </w:tcPr>
          <w:p w14:paraId="5F1CA74D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szCs w:val="24"/>
              </w:rPr>
              <w:t>Nustatyti korupcijos toleravimo indeksą Savivaldybės administracijoje.</w:t>
            </w:r>
          </w:p>
        </w:tc>
        <w:tc>
          <w:tcPr>
            <w:tcW w:w="3119" w:type="dxa"/>
            <w:shd w:val="clear" w:color="auto" w:fill="auto"/>
          </w:tcPr>
          <w:p w14:paraId="5F1CA74E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szCs w:val="24"/>
              </w:rPr>
              <w:t>14.1. Atlikti korupcijos toleravimo indekso tyrimą Administracijoje, apklausiant valstybės tarnautojus ir darbuotojus, dirbančius pagal darbo sutartis</w:t>
            </w:r>
          </w:p>
        </w:tc>
        <w:tc>
          <w:tcPr>
            <w:tcW w:w="1984" w:type="dxa"/>
            <w:shd w:val="clear" w:color="auto" w:fill="auto"/>
          </w:tcPr>
          <w:p w14:paraId="5F1CA74F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administracija ir asmuo, atsakingas už korupcijos prevenciją ir kontrolę Savivaldybės administracijoje</w:t>
            </w:r>
          </w:p>
        </w:tc>
        <w:tc>
          <w:tcPr>
            <w:tcW w:w="1276" w:type="dxa"/>
            <w:shd w:val="clear" w:color="auto" w:fill="auto"/>
          </w:tcPr>
          <w:p w14:paraId="5F1CA750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Kiekvienų metų IV ketvirtis</w:t>
            </w:r>
          </w:p>
        </w:tc>
        <w:tc>
          <w:tcPr>
            <w:tcW w:w="1984" w:type="dxa"/>
            <w:shd w:val="clear" w:color="auto" w:fill="auto"/>
          </w:tcPr>
          <w:p w14:paraId="5F1CA751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szCs w:val="24"/>
              </w:rPr>
              <w:t>Apibendrinta informacija apie tyrimo metu nustatytą darbuotojų požiūrį į korupciją.</w:t>
            </w:r>
          </w:p>
        </w:tc>
        <w:tc>
          <w:tcPr>
            <w:tcW w:w="3828" w:type="dxa"/>
          </w:tcPr>
          <w:p w14:paraId="3028A932" w14:textId="77777777" w:rsidR="0090540F" w:rsidRDefault="0090540F">
            <w:pPr>
              <w:tabs>
                <w:tab w:val="left" w:pos="300"/>
              </w:tabs>
              <w:ind w:right="-31"/>
              <w:rPr>
                <w:szCs w:val="24"/>
              </w:rPr>
            </w:pPr>
          </w:p>
        </w:tc>
      </w:tr>
      <w:tr w:rsidR="0090540F" w14:paraId="5F1CA75A" w14:textId="22EFA10F" w:rsidTr="0090540F">
        <w:trPr>
          <w:trHeight w:val="267"/>
        </w:trPr>
        <w:tc>
          <w:tcPr>
            <w:tcW w:w="674" w:type="dxa"/>
            <w:gridSpan w:val="2"/>
          </w:tcPr>
          <w:p w14:paraId="5F1CA753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844" w:type="dxa"/>
            <w:shd w:val="clear" w:color="auto" w:fill="auto"/>
          </w:tcPr>
          <w:p w14:paraId="5F1CA754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administracijos darbuotojų informuotumas apie  korupcijos prevencijos veiklą.</w:t>
            </w:r>
          </w:p>
        </w:tc>
        <w:tc>
          <w:tcPr>
            <w:tcW w:w="3119" w:type="dxa"/>
            <w:shd w:val="clear" w:color="auto" w:fill="auto"/>
          </w:tcPr>
          <w:p w14:paraId="5F1CA755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15.1. Organizuoti Savivaldybės administracijoje mokymus antikorupcijos temomis.</w:t>
            </w:r>
          </w:p>
        </w:tc>
        <w:tc>
          <w:tcPr>
            <w:tcW w:w="1984" w:type="dxa"/>
            <w:shd w:val="clear" w:color="auto" w:fill="auto"/>
          </w:tcPr>
          <w:p w14:paraId="5F1CA756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administracija</w:t>
            </w:r>
          </w:p>
        </w:tc>
        <w:tc>
          <w:tcPr>
            <w:tcW w:w="1276" w:type="dxa"/>
            <w:shd w:val="clear" w:color="auto" w:fill="auto"/>
          </w:tcPr>
          <w:p w14:paraId="5F1CA757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1CA758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darbuotojai supažindinti su korupcijos pasekmėmis ir prevencinėmis priemonėmis.</w:t>
            </w:r>
          </w:p>
          <w:p w14:paraId="5F1CA759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Mokymo renginių ir juose </w:t>
            </w:r>
            <w:r>
              <w:rPr>
                <w:rFonts w:eastAsia="Calibri"/>
                <w:szCs w:val="24"/>
              </w:rPr>
              <w:lastRenderedPageBreak/>
              <w:t>dalyvavusių asmenų skaičius per metus.</w:t>
            </w:r>
          </w:p>
        </w:tc>
        <w:tc>
          <w:tcPr>
            <w:tcW w:w="3828" w:type="dxa"/>
          </w:tcPr>
          <w:p w14:paraId="5E027146" w14:textId="77777777" w:rsidR="0090540F" w:rsidRDefault="0090540F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</w:p>
        </w:tc>
      </w:tr>
      <w:tr w:rsidR="0090540F" w14:paraId="5F1CA763" w14:textId="1EC06672" w:rsidTr="0090540F">
        <w:trPr>
          <w:trHeight w:val="267"/>
        </w:trPr>
        <w:tc>
          <w:tcPr>
            <w:tcW w:w="674" w:type="dxa"/>
            <w:gridSpan w:val="2"/>
            <w:vMerge w:val="restart"/>
          </w:tcPr>
          <w:p w14:paraId="5F1CA75B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F1CA75C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Vaikų ir jaunimo įtraukimas į antikorupcinę veiklą.</w:t>
            </w:r>
          </w:p>
        </w:tc>
        <w:tc>
          <w:tcPr>
            <w:tcW w:w="3119" w:type="dxa"/>
            <w:shd w:val="clear" w:color="auto" w:fill="auto"/>
          </w:tcPr>
          <w:p w14:paraId="5F1CA75D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16.1. Organizuoti pedagogams mokymus, į kurių ugdymo procesą įtraukiama korupcijos prevencijos tema.</w:t>
            </w:r>
          </w:p>
        </w:tc>
        <w:tc>
          <w:tcPr>
            <w:tcW w:w="1984" w:type="dxa"/>
            <w:shd w:val="clear" w:color="auto" w:fill="auto"/>
          </w:tcPr>
          <w:p w14:paraId="5F1CA75E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administracija,</w:t>
            </w:r>
          </w:p>
          <w:p w14:paraId="5F1CA75F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  <w:p w14:paraId="5F1CA760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Švietimo įstaigų vadovai </w:t>
            </w:r>
          </w:p>
        </w:tc>
        <w:tc>
          <w:tcPr>
            <w:tcW w:w="1276" w:type="dxa"/>
            <w:shd w:val="clear" w:color="auto" w:fill="auto"/>
          </w:tcPr>
          <w:p w14:paraId="5F1CA761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762" w14:textId="77777777" w:rsidR="0090540F" w:rsidRDefault="0090540F">
            <w:pPr>
              <w:tabs>
                <w:tab w:val="left" w:pos="300"/>
                <w:tab w:val="left" w:pos="1160"/>
              </w:tabs>
              <w:ind w:left="-108" w:right="-31" w:firstLine="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Mokymų ir juose dalyvaujančių pedagogų skaičius.</w:t>
            </w:r>
          </w:p>
        </w:tc>
        <w:tc>
          <w:tcPr>
            <w:tcW w:w="3828" w:type="dxa"/>
          </w:tcPr>
          <w:p w14:paraId="3282E2C4" w14:textId="640A1255" w:rsidR="0088085A" w:rsidRDefault="0088085A" w:rsidP="0088085A">
            <w:pPr>
              <w:tabs>
                <w:tab w:val="left" w:pos="300"/>
                <w:tab w:val="left" w:pos="1160"/>
              </w:tabs>
              <w:ind w:left="-108"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Pasvalio Svalios progimnazija</w:t>
            </w:r>
            <w:bookmarkStart w:id="0" w:name="_GoBack"/>
            <w:bookmarkEnd w:id="0"/>
          </w:p>
          <w:p w14:paraId="7540C401" w14:textId="09383511" w:rsidR="0090540F" w:rsidRDefault="00FD2FC4" w:rsidP="00E4136E">
            <w:pPr>
              <w:tabs>
                <w:tab w:val="left" w:pos="300"/>
                <w:tab w:val="left" w:pos="1160"/>
              </w:tabs>
              <w:ind w:left="-108"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2024-02-22 „Dovanų politika mokykloje: nuo teorijos iki praktikos“</w:t>
            </w:r>
          </w:p>
          <w:p w14:paraId="2D6CC865" w14:textId="77777777" w:rsidR="00FD2FC4" w:rsidRDefault="00FD2FC4" w:rsidP="00E4136E">
            <w:pPr>
              <w:tabs>
                <w:tab w:val="left" w:pos="300"/>
                <w:tab w:val="left" w:pos="1160"/>
              </w:tabs>
              <w:ind w:left="-108"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2024-04-03 „Praktikos ir patarimai apie pradinukų antikorupcinį ugdymą“</w:t>
            </w:r>
          </w:p>
          <w:p w14:paraId="72854FC9" w14:textId="77777777" w:rsidR="00FD2FC4" w:rsidRDefault="00FD2FC4" w:rsidP="00E4136E">
            <w:pPr>
              <w:tabs>
                <w:tab w:val="left" w:pos="300"/>
                <w:tab w:val="left" w:pos="1160"/>
              </w:tabs>
              <w:ind w:left="-108"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2024-05-15 „Skaidrumo akademija“ mokytojams: antrųjų veiklos metų patirtys“</w:t>
            </w:r>
          </w:p>
          <w:p w14:paraId="5626D8FD" w14:textId="3D569F8E" w:rsidR="00FD2FC4" w:rsidRDefault="00FD2FC4" w:rsidP="00E4136E">
            <w:pPr>
              <w:tabs>
                <w:tab w:val="left" w:pos="300"/>
                <w:tab w:val="left" w:pos="1160"/>
              </w:tabs>
              <w:ind w:left="-108"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2024-10-30 „Koks jaunimo požiūris į nepotizmo problemą?“</w:t>
            </w:r>
          </w:p>
        </w:tc>
      </w:tr>
      <w:tr w:rsidR="0090540F" w14:paraId="5F1CA76C" w14:textId="2B5F36E1" w:rsidTr="0090540F">
        <w:trPr>
          <w:trHeight w:val="267"/>
        </w:trPr>
        <w:tc>
          <w:tcPr>
            <w:tcW w:w="674" w:type="dxa"/>
            <w:gridSpan w:val="2"/>
            <w:vMerge/>
          </w:tcPr>
          <w:p w14:paraId="5F1CA764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5F1CA765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F1CA766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16.2. Organizuoti konkursus antikorupcijos tematika</w:t>
            </w:r>
          </w:p>
        </w:tc>
        <w:tc>
          <w:tcPr>
            <w:tcW w:w="1984" w:type="dxa"/>
            <w:shd w:val="clear" w:color="auto" w:fill="auto"/>
          </w:tcPr>
          <w:p w14:paraId="5F1CA767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administracija,</w:t>
            </w:r>
          </w:p>
          <w:p w14:paraId="5F1CA768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</w:p>
          <w:p w14:paraId="5F1CA769" w14:textId="77777777" w:rsidR="0090540F" w:rsidRDefault="0090540F">
            <w:pPr>
              <w:tabs>
                <w:tab w:val="left" w:pos="300"/>
              </w:tabs>
              <w:ind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Švietimo įstaigų vadovai</w:t>
            </w:r>
          </w:p>
        </w:tc>
        <w:tc>
          <w:tcPr>
            <w:tcW w:w="1276" w:type="dxa"/>
            <w:shd w:val="clear" w:color="auto" w:fill="auto"/>
          </w:tcPr>
          <w:p w14:paraId="5F1CA76A" w14:textId="77777777" w:rsidR="0090540F" w:rsidRDefault="0090540F">
            <w:pPr>
              <w:tabs>
                <w:tab w:val="left" w:pos="300"/>
              </w:tabs>
              <w:ind w:right="-3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Nuolat</w:t>
            </w:r>
          </w:p>
        </w:tc>
        <w:tc>
          <w:tcPr>
            <w:tcW w:w="1984" w:type="dxa"/>
            <w:shd w:val="clear" w:color="auto" w:fill="auto"/>
          </w:tcPr>
          <w:p w14:paraId="5F1CA76B" w14:textId="77777777" w:rsidR="0090540F" w:rsidRDefault="0090540F">
            <w:pPr>
              <w:tabs>
                <w:tab w:val="left" w:pos="300"/>
                <w:tab w:val="left" w:pos="1160"/>
              </w:tabs>
              <w:ind w:left="-108" w:right="-3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Surengti bendrojo ugdymo mokyklų mokinių konkursai, moksleivių debatai, darbų parodos. Švietimo renginiuose daugiau mokinių supažindinta su antikorupcinėmis iniciatyvomis ir korupcijos grėsmėmis.</w:t>
            </w:r>
          </w:p>
        </w:tc>
        <w:tc>
          <w:tcPr>
            <w:tcW w:w="3828" w:type="dxa"/>
          </w:tcPr>
          <w:p w14:paraId="7EC92ED3" w14:textId="4CCF5D0D" w:rsidR="005D1CF9" w:rsidRDefault="0088085A" w:rsidP="0088085A">
            <w:pPr>
              <w:tabs>
                <w:tab w:val="left" w:pos="300"/>
                <w:tab w:val="left" w:pos="1160"/>
              </w:tabs>
              <w:ind w:right="-31"/>
              <w:rPr>
                <w:rFonts w:eastAsia="Calibri"/>
                <w:szCs w:val="24"/>
              </w:rPr>
            </w:pPr>
            <w:r>
              <w:rPr>
                <w:szCs w:val="24"/>
              </w:rPr>
              <w:t>Pasvalio Svalios progimnazijos a</w:t>
            </w:r>
            <w:r w:rsidR="00826B9A" w:rsidRPr="00D63410">
              <w:rPr>
                <w:szCs w:val="24"/>
              </w:rPr>
              <w:t>štuntokai spalio-lapkričio mėn. aktyviai dalyvavo Lietuvos Respublikos specialiųjų tyrimų tarnybos organizuo</w:t>
            </w:r>
            <w:r w:rsidR="00826B9A">
              <w:rPr>
                <w:szCs w:val="24"/>
              </w:rPr>
              <w:t>tame</w:t>
            </w:r>
            <w:r w:rsidR="00826B9A" w:rsidRPr="00D63410">
              <w:rPr>
                <w:szCs w:val="24"/>
              </w:rPr>
              <w:t xml:space="preserve"> konkurse „Skaidrumą kuriame kartu‘24“</w:t>
            </w:r>
            <w:r w:rsidR="00826B9A">
              <w:rPr>
                <w:szCs w:val="24"/>
              </w:rPr>
              <w:t xml:space="preserve">. </w:t>
            </w:r>
            <w:r w:rsidR="00826B9A" w:rsidRPr="00D63410">
              <w:rPr>
                <w:szCs w:val="24"/>
              </w:rPr>
              <w:t>Mokiniai Skaidrumo ženklelio svetainėje individualiai sprendė testą</w:t>
            </w:r>
            <w:r w:rsidR="00826B9A">
              <w:rPr>
                <w:szCs w:val="24"/>
              </w:rPr>
              <w:t>: įveikė 4 lygius, atlikdami įvairaus sudėtingumo užduotis.</w:t>
            </w:r>
            <w:r w:rsidR="00826B9A" w:rsidRPr="00D63410">
              <w:rPr>
                <w:szCs w:val="24"/>
              </w:rPr>
              <w:t xml:space="preserve"> Klasiokų mintis apie nepotizmą, kaip vieną iš korupcijos formų, </w:t>
            </w:r>
            <w:r w:rsidR="00826B9A">
              <w:rPr>
                <w:szCs w:val="24"/>
              </w:rPr>
              <w:t xml:space="preserve">išreiškė </w:t>
            </w:r>
            <w:r w:rsidR="00826B9A" w:rsidRPr="00D63410">
              <w:rPr>
                <w:szCs w:val="24"/>
              </w:rPr>
              <w:t>kūrybiniuose darbuose</w:t>
            </w:r>
            <w:r w:rsidR="00826B9A">
              <w:rPr>
                <w:szCs w:val="24"/>
              </w:rPr>
              <w:t>.</w:t>
            </w:r>
          </w:p>
        </w:tc>
      </w:tr>
    </w:tbl>
    <w:p w14:paraId="5F1CA76D" w14:textId="55F9CCB1" w:rsidR="00794B88" w:rsidRDefault="00794B88">
      <w:pPr>
        <w:jc w:val="center"/>
      </w:pPr>
    </w:p>
    <w:p w14:paraId="5F1CA770" w14:textId="24F4A548" w:rsidR="00794B88" w:rsidRDefault="002E10B2" w:rsidP="002E10B2">
      <w:pPr>
        <w:jc w:val="center"/>
      </w:pPr>
      <w:r>
        <w:t>_________________________</w:t>
      </w:r>
    </w:p>
    <w:p w14:paraId="5F1CA771" w14:textId="74A1BD1D" w:rsidR="00794B88" w:rsidRDefault="00794B88">
      <w:pPr>
        <w:tabs>
          <w:tab w:val="center" w:pos="4819"/>
          <w:tab w:val="right" w:pos="9638"/>
        </w:tabs>
      </w:pPr>
    </w:p>
    <w:sectPr w:rsidR="00794B88" w:rsidSect="002E1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3AB0" w14:textId="77777777" w:rsidR="00B669F7" w:rsidRDefault="00B669F7">
      <w:pPr>
        <w:widowControl w:val="0"/>
        <w:suppressAutoHyphens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separator/>
      </w:r>
    </w:p>
  </w:endnote>
  <w:endnote w:type="continuationSeparator" w:id="0">
    <w:p w14:paraId="09A52741" w14:textId="77777777" w:rsidR="00B669F7" w:rsidRDefault="00B669F7">
      <w:pPr>
        <w:widowControl w:val="0"/>
        <w:suppressAutoHyphens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80771" w14:textId="77777777" w:rsidR="002E10B2" w:rsidRDefault="002E10B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22489" w14:textId="77777777" w:rsidR="002E10B2" w:rsidRDefault="002E10B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7D6E" w14:textId="77777777" w:rsidR="002E10B2" w:rsidRDefault="002E10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D3D95" w14:textId="77777777" w:rsidR="00B669F7" w:rsidRDefault="00B669F7">
      <w:pPr>
        <w:widowControl w:val="0"/>
        <w:suppressAutoHyphens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zh-CN" w:bidi="hi-IN"/>
        </w:rPr>
        <w:ptab w:relativeTo="margin" w:alignment="center" w:leader="none"/>
      </w:r>
    </w:p>
  </w:footnote>
  <w:footnote w:type="continuationSeparator" w:id="0">
    <w:p w14:paraId="3ACBC281" w14:textId="77777777" w:rsidR="00B669F7" w:rsidRDefault="00B669F7">
      <w:pPr>
        <w:widowControl w:val="0"/>
        <w:suppressAutoHyphens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9279" w14:textId="77777777" w:rsidR="002E10B2" w:rsidRDefault="002E10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096149"/>
      <w:docPartObj>
        <w:docPartGallery w:val="Page Numbers (Top of Page)"/>
        <w:docPartUnique/>
      </w:docPartObj>
    </w:sdtPr>
    <w:sdtEndPr/>
    <w:sdtContent>
      <w:p w14:paraId="45CB8B3E" w14:textId="1EFFAA60" w:rsidR="002E10B2" w:rsidRDefault="002E10B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85A">
          <w:rPr>
            <w:noProof/>
          </w:rPr>
          <w:t>8</w:t>
        </w:r>
        <w:r>
          <w:fldChar w:fldCharType="end"/>
        </w:r>
      </w:p>
    </w:sdtContent>
  </w:sdt>
  <w:p w14:paraId="2746D56E" w14:textId="77777777" w:rsidR="002E10B2" w:rsidRDefault="002E10B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A77E" w14:textId="77777777" w:rsidR="00794B88" w:rsidRDefault="00794B88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EA"/>
    <w:rsid w:val="00125B32"/>
    <w:rsid w:val="00126F4C"/>
    <w:rsid w:val="002E10B2"/>
    <w:rsid w:val="003556EA"/>
    <w:rsid w:val="00394945"/>
    <w:rsid w:val="005D1CF9"/>
    <w:rsid w:val="0060577C"/>
    <w:rsid w:val="00625A24"/>
    <w:rsid w:val="00634705"/>
    <w:rsid w:val="0074210C"/>
    <w:rsid w:val="00794B88"/>
    <w:rsid w:val="00826B9A"/>
    <w:rsid w:val="0088085A"/>
    <w:rsid w:val="008F3705"/>
    <w:rsid w:val="0090540F"/>
    <w:rsid w:val="00AF4058"/>
    <w:rsid w:val="00B669F7"/>
    <w:rsid w:val="00BF30D1"/>
    <w:rsid w:val="00D0157A"/>
    <w:rsid w:val="00E4136E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CA608"/>
  <w15:docId w15:val="{E929A930-7A40-4AD9-837B-7241D151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E10B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2E10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0B2"/>
  </w:style>
  <w:style w:type="paragraph" w:styleId="Porat">
    <w:name w:val="footer"/>
    <w:basedOn w:val="prastasis"/>
    <w:link w:val="PoratDiagrama"/>
    <w:rsid w:val="002E10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E10B2"/>
  </w:style>
  <w:style w:type="character" w:customStyle="1" w:styleId="x193iq5w">
    <w:name w:val="x193iq5w"/>
    <w:basedOn w:val="Numatytasispastraiposriftas"/>
    <w:rsid w:val="005D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A497-C25A-4D06-A39F-C760904B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8150</Words>
  <Characters>4647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TURTO NURAŠYMO</vt:lpstr>
    </vt:vector>
  </TitlesOfParts>
  <Company>Hewlett-Packard Company</Company>
  <LinksUpToDate>false</LinksUpToDate>
  <CharactersWithSpaces>12772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TURTO NURAŠYMO</dc:title>
  <dc:creator>Laura</dc:creator>
  <cp:lastModifiedBy>Svalia</cp:lastModifiedBy>
  <cp:revision>2</cp:revision>
  <cp:lastPrinted>2020-01-31T10:55:00Z</cp:lastPrinted>
  <dcterms:created xsi:type="dcterms:W3CDTF">2025-01-07T11:01:00Z</dcterms:created>
  <dcterms:modified xsi:type="dcterms:W3CDTF">2025-01-07T11:01:00Z</dcterms:modified>
</cp:coreProperties>
</file>